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2C" w:rsidRDefault="00DD592C" w:rsidP="00DD592C">
      <w:pPr>
        <w:spacing w:after="0" w:line="360" w:lineRule="atLeast"/>
        <w:jc w:val="center"/>
        <w:rPr>
          <w:rFonts w:ascii="TH SarabunIT๙" w:eastAsia="Times New Roman" w:hAnsi="TH SarabunIT๙" w:cs="TH SarabunIT๙" w:hint="cs"/>
          <w:b/>
          <w:bCs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นางสาวยิ่งลักษณ์ ชินวัตร นายกรัฐมนตรีและรัฐมนตรีว่าการกระทรวงกลาโหม กล่าวแถลงการณ์ภายหลังการอ่านคำพิพากษาของศาลโลก กรณีปราสาทพระวิหาร ณ ตึกสันติไมตรี (หลังใน) ทำเนียบรัฐบาล </w:t>
      </w:r>
    </w:p>
    <w:p w:rsidR="00DD592C" w:rsidRDefault="00DD592C" w:rsidP="00DD592C">
      <w:pPr>
        <w:spacing w:after="0" w:line="360" w:lineRule="atLeast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วันจันทร์ที่ </w:t>
      </w:r>
      <w:proofErr w:type="gramStart"/>
      <w:r w:rsidRPr="00DD592C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11 </w:t>
      </w:r>
      <w:r w:rsidRPr="00DD592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พฤศจิกายน </w:t>
      </w:r>
      <w:r w:rsidRPr="00DD592C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2556 </w:t>
      </w:r>
      <w:r w:rsidRPr="00DD592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เวลา </w:t>
      </w:r>
      <w:r w:rsidRPr="00DD592C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19.20 </w:t>
      </w:r>
      <w:r w:rsidRPr="00DD592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น.</w:t>
      </w:r>
      <w:proofErr w:type="gramEnd"/>
    </w:p>
    <w:p w:rsidR="00DD592C" w:rsidRPr="00DD592C" w:rsidRDefault="00DD592C" w:rsidP="00DD592C">
      <w:pPr>
        <w:spacing w:after="0" w:line="360" w:lineRule="atLeast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DD592C" w:rsidRDefault="00DD592C" w:rsidP="00DD592C">
      <w:pPr>
        <w:spacing w:after="0" w:line="360" w:lineRule="atLeas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สวัสดีค่ะ พี่น้องประชาชนชาวไทยที่เคารพรัก</w:t>
      </w:r>
    </w:p>
    <w:p w:rsidR="00DD592C" w:rsidRPr="00DD592C" w:rsidRDefault="00DD592C" w:rsidP="00DD592C">
      <w:pPr>
        <w:spacing w:after="0" w:line="360" w:lineRule="atLeast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DD592C" w:rsidRPr="00DD592C" w:rsidRDefault="00DD592C" w:rsidP="00DD592C">
      <w:pPr>
        <w:spacing w:after="150" w:line="360" w:lineRule="atLeas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ตามที่ เมื่อวันที่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28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เมษายน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2554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ประเทศกัมพูชาได้ยื่นฟ้องต่อศาลยุติธรรมระหว่างประเทศ หรือ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>“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ศาลโลก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เพื่อขอให้ตีความคำพิพากษาคดีปราสาทพระวิหารปี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2505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โดยเห็นว่าประเทศไทยและประเทศกัมพูชามีความเห็นที่ไม่ตรงกันเกี่ยวกับคำพิพากษาของคดีฯ เมื่อปี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2505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ในเรื่องของขอบเขต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>“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บริเวณใกล้เคียงปราสาท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ซึ่งประเทศกัมพูชาเห็นว่าต้องเป็นไปตามเส้นเขตแดนระหว่างประเทศในแผนที่มาตราส่วน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1:200,000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ระวางดงรัก นั้น</w:t>
      </w:r>
    </w:p>
    <w:p w:rsidR="00DD592C" w:rsidRPr="00DD592C" w:rsidRDefault="00DD592C" w:rsidP="00DD592C">
      <w:pPr>
        <w:spacing w:after="150" w:line="360" w:lineRule="atLeas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คณะดำเนินคดีฝ่ายไทยได้ทำหน้าที่ที่ได้รับมอบหมายอย่างเต็มที่ดีที่สุด ได้ต่อสู้ในแง่กฎหมายและตามกติกาสากลอย่างเต็มที่ ดังเป็นที่ประจักษ์ในการให้การทางวาจาต่อศาลโลก เมื่อเดือนเมษายน ที่ผ่านมานั้น</w:t>
      </w:r>
    </w:p>
    <w:p w:rsidR="00DD592C" w:rsidRPr="00DD592C" w:rsidRDefault="00DD592C" w:rsidP="00DD592C">
      <w:pPr>
        <w:spacing w:after="150" w:line="360" w:lineRule="atLeas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รัฐบาลทราบดีว่าภารกิจการต่อสู้คดีฯ ในครั้งนี้ เป็นภารกิจที่ท้าทายและยากลำบากมาก เพราะเป็นคดีที่ตีความคำพิพากษาเดิมที่ผ่านมาแล้ว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50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ปี และประเทศไทยจำเป็นต้องกลับไปต่อสู้ที่ศาลอีกครั้งหนึ่ง เพื่อมิให้ศาลพิจารณาเพียงเอกสารหลักฐาน และคำให้การของกัมพูชาแต่เพียงฝ่ายเดียว ดังนั้น คณะดำเนินคดีของประเทศไทยจึงได้รับการสนับสนุนจากรัฐบาล และประชาชนในทุกด้านอย่างเต็มที่ เพื่อให้ทุกคนสามารถปฏิบัติหน้าที่ได้อย่างสบายใจและมีประสิทธิภาพสูงสุด</w:t>
      </w:r>
    </w:p>
    <w:p w:rsidR="00DD592C" w:rsidRPr="00DD592C" w:rsidRDefault="00DD592C" w:rsidP="00DD592C">
      <w:pPr>
        <w:spacing w:after="150" w:line="360" w:lineRule="atLeas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บัดนี้ ศาลโลกได้พิจารณาเอกสารหลักฐานของทั้งสองฝ่าย ซึ่งพี่น้องประชาชนทุกท่านคงได้มีโอกาสติดตามการถ่ายทอดสดคำพิพากษา โดยรัฐบาลเห็นว่า เป็นคำพิพากษาที่ให้ความสำคัญกับการที่ทั้งสองประเทศจะต้องเจรจากัน และมีหลายส่วนที่เป็นคุณกับประเทศไทย โดยมีประเด็นหลัก ๆ ดังนี้</w:t>
      </w:r>
    </w:p>
    <w:p w:rsidR="00DD592C" w:rsidRPr="00DD592C" w:rsidRDefault="00DD592C" w:rsidP="00DD592C">
      <w:pPr>
        <w:numPr>
          <w:ilvl w:val="0"/>
          <w:numId w:val="1"/>
        </w:numPr>
        <w:spacing w:after="0" w:line="345" w:lineRule="atLeast"/>
        <w:ind w:left="45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ศาลรับฟังข้อต่อสู้ของไทย และได้ตัดสินยืนยันที่จะตัดสินภายในขอบเขตของคำพิพากษาเดิม เมื่อปี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>2505</w:t>
      </w:r>
    </w:p>
    <w:p w:rsidR="00DD592C" w:rsidRPr="00DD592C" w:rsidRDefault="00DD592C" w:rsidP="00DD592C">
      <w:pPr>
        <w:numPr>
          <w:ilvl w:val="0"/>
          <w:numId w:val="1"/>
        </w:numPr>
        <w:spacing w:after="0" w:line="345" w:lineRule="atLeast"/>
        <w:ind w:left="45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ศาลรับฟังข้อต่อสู้ของไทย โดยยืนยันว่า คำพิพากษาเดิมเมื่อปี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2505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นั้น ไม่ได้ตัดสินเกี่ยวกับประเด็น เขตแดนระหว่างไทยกับกัมพูชา เพราะเป็นประเด็นที่อยู่นอกเหนือจากคำพิพากษาเดิม ซึ่งหมายความว่าศาลไม่รับพิจารณาข้อเรียกร้องของกัมพูชาเหนือพื้นที่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4.6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ตารางกิโลเมตร และที่สำคัญศาลไม่ได้ตัดสินว่าแผนที่มาตราส่วน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1:200,000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ผูกพันกับไทย โดยผลของคำพิพากษาเมื่อปี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>2505</w:t>
      </w:r>
    </w:p>
    <w:p w:rsidR="00DD592C" w:rsidRPr="00DD592C" w:rsidRDefault="00DD592C" w:rsidP="00DD592C">
      <w:pPr>
        <w:numPr>
          <w:ilvl w:val="0"/>
          <w:numId w:val="1"/>
        </w:numPr>
        <w:spacing w:after="0" w:line="345" w:lineRule="atLeast"/>
        <w:ind w:left="45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ศาลรับตีความเฉพาะในประเด็นที่เกี่ยวกับพื้นที่บริเวณใกล้เคียงปราสาทตามคำพิพากษาเดิมเมื่อปี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2505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โดยศาลอธิบายว่า พื้นที่ดังกล่าวเป็นพื้นที่ขนาดเล็กมาก ซึ่งกำหนดขึ้นตามสภาพภูมิศาสตร์ที่ประกอบขึ้นเป็นยอดเขาพระวิหาร โดยไม่ได้กำหนดเส้นเขตแดน และที่สำคัญไม่รวมพื้นที่ภูมะเขือ ซึ่งในส่วนของพื้นที่บริเวณใกล้เคียงปราสาทนี้ ทั้งสองประเทศจำเป็นต้องหารือกันในรายละเอียดต่อไปโดยกลไกทวิภาคีที่มีอยู่</w:t>
      </w:r>
    </w:p>
    <w:p w:rsidR="00DD592C" w:rsidRPr="00DD592C" w:rsidRDefault="00DD592C" w:rsidP="00DD592C">
      <w:pPr>
        <w:numPr>
          <w:ilvl w:val="0"/>
          <w:numId w:val="1"/>
        </w:numPr>
        <w:spacing w:after="0" w:line="345" w:lineRule="atLeast"/>
        <w:ind w:left="45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ศาลได้แนะนำให้ความสำคัญกับการที่ทั้งสองฝ่ายจะร่วมมือกันในการอนุรักษ์และพัฒนาปราสาทพระวิหารในฐานะที่เป็นมรดกโลก ดังนั้นรัฐบาลได้สั่งให้ทีมที่ปรึกษากฎหมายศึกษารายละเอียดและสาระสำคัญของคำพิพากษา เพื่อนำข้อคิดเห็นและข้อเสนอแนะไปประกอบพิจารณาดำเนินการของรัฐบาลต่อไป</w:t>
      </w:r>
    </w:p>
    <w:p w:rsidR="00DD592C" w:rsidRPr="00DD592C" w:rsidRDefault="00DD592C" w:rsidP="00DD592C">
      <w:pPr>
        <w:spacing w:after="150" w:line="360" w:lineRule="atLeas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lastRenderedPageBreak/>
        <w:t>ต่อจากนั้น ไทยและกัมพูชาจะต้องเจรจาหารือภายใต้กลไกที่มีอยู่ระหว่างทั้งสองประเทศ เพื่อให้ได้ข้อยุติให้เป็นที่ยอมรับของทั้งสองฝ่าย และจะคำนึงถึงขั้นตอนและกระบวนการของกฎหมายและบทบัญญัติของรัฐธรรมนูญแห่งราชอาณาจักรไทย</w:t>
      </w:r>
    </w:p>
    <w:p w:rsidR="00DD592C" w:rsidRPr="00DD592C" w:rsidRDefault="00DD592C" w:rsidP="00DD592C">
      <w:pPr>
        <w:spacing w:after="150" w:line="360" w:lineRule="atLeas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ในโอกาสนี้ ดิฉันขอเรียนยืนยันว่า การดำเนินการของรัฐบาลจะรักษาอธิปไตยและผลประโยชน์ของประเทศเป็นที่ตั้ง รวมทั้งเกียรติภูมิของชาติและความเป็นประชาคมอาเซียน พร้อมกันนี้ รัฐบาลได้สั่งการและกำชับให้ฝ่ายทหารและเจ้าหน้าที่ฝ่ายทหาร ฝ่ายความมั่นคงยังคงรักษาความสงบเรียบร้อยในบริเวณชายแดน รักษาอธิปไตยและดูแลความปลอดภัยในชีวิตและทรัพย์สินของประชาชนในพื้นที่ เพื่อสันติภาพ สันติสุขและความสงบเรียบร้อยดังที่ได้ปฏิบัติมาโดยตลอด</w:t>
      </w:r>
    </w:p>
    <w:p w:rsidR="00DD592C" w:rsidRPr="00DD592C" w:rsidRDefault="00DD592C" w:rsidP="00DD592C">
      <w:pPr>
        <w:spacing w:after="150" w:line="360" w:lineRule="atLeas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พี่น้องประชาชนที่เคารพรัก ประเทศไทยและกัมพูชาเป็นประเทศเพื่อนบ้านกันที่นอกจากจะมีพรมแดนติดต่อกันถึงเกือบ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800 </w:t>
      </w: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กิโลเมตร ยังเป็นสมาชิกอาเซียนที่ต้องพึ่งพาอาศัยกันต่อไป เพื่อความสงบสุขและเจริญรุ่งเรือง อีกทั้ง ประชาชนไทยและกัมพูชาก็มีความ</w:t>
      </w:r>
      <w:proofErr w:type="spellStart"/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สัมพันท์ฉันท์ญาติ</w:t>
      </w:r>
      <w:proofErr w:type="spellEnd"/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มิตร มีวัฒนธรรมและประวัติศาสตร์ร่วมกันมาช้านาน ดังนั้น ทั้งสองประเทศจึงจำเป็นที่จะต้องร่วมมือกันเพื่อประโยชน์สุขของประชาชนทั้งสองประเทศ</w:t>
      </w:r>
    </w:p>
    <w:p w:rsidR="00DD592C" w:rsidRPr="00DD592C" w:rsidRDefault="00DD592C" w:rsidP="00DD592C">
      <w:pPr>
        <w:spacing w:after="150" w:line="360" w:lineRule="atLeas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ในนามของรัฐบาล ดิฉันขอให้พี่น้องประชาชนชาวไทยมีความเชื่อมั่นว่า รัฐบาลจะดำเนินการทุกอย่างโดยคำนึงถึงผลประโยชน์ของพี่น้องประชาชนคนไทยทุกคนและของชาติอย่างสูงสุด ขอบคุณค่ะ</w:t>
      </w:r>
    </w:p>
    <w:p w:rsidR="00DD592C" w:rsidRPr="00DD592C" w:rsidRDefault="00DD592C" w:rsidP="00DD592C">
      <w:pPr>
        <w:spacing w:after="150" w:line="360" w:lineRule="atLeast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............................................</w:t>
      </w:r>
    </w:p>
    <w:p w:rsidR="00DD592C" w:rsidRPr="00DD592C" w:rsidRDefault="00DD592C" w:rsidP="00DD592C">
      <w:pPr>
        <w:spacing w:after="150" w:line="360" w:lineRule="atLeast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DD592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กลุ่มยุทธศาสตร์และแผนการประชาสัมพันธ์ สำนักโฆษก</w:t>
      </w:r>
    </w:p>
    <w:p w:rsidR="00260081" w:rsidRPr="00DD592C" w:rsidRDefault="00260081">
      <w:pPr>
        <w:rPr>
          <w:rFonts w:ascii="TH SarabunIT๙" w:hAnsi="TH SarabunIT๙" w:cs="TH SarabunIT๙"/>
          <w:sz w:val="32"/>
          <w:szCs w:val="32"/>
        </w:rPr>
      </w:pPr>
    </w:p>
    <w:sectPr w:rsidR="00260081" w:rsidRPr="00DD592C" w:rsidSect="002600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D46F3"/>
    <w:multiLevelType w:val="multilevel"/>
    <w:tmpl w:val="143A3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applyBreakingRules/>
  </w:compat>
  <w:rsids>
    <w:rsidRoot w:val="00DD592C"/>
    <w:rsid w:val="00260081"/>
    <w:rsid w:val="00DD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92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DD59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8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Se7en V1</dc:creator>
  <cp:lastModifiedBy>KKD Windows Se7en V1</cp:lastModifiedBy>
  <cp:revision>1</cp:revision>
  <dcterms:created xsi:type="dcterms:W3CDTF">2013-11-15T02:13:00Z</dcterms:created>
  <dcterms:modified xsi:type="dcterms:W3CDTF">2013-11-15T02:14:00Z</dcterms:modified>
</cp:coreProperties>
</file>