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B4" w:rsidRDefault="00DD02DC" w:rsidP="002B46B4">
      <w:pPr>
        <w:spacing w:line="380" w:lineRule="exac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5093335</wp:posOffset>
                </wp:positionH>
                <wp:positionV relativeFrom="paragraph">
                  <wp:posOffset>-531451</wp:posOffset>
                </wp:positionV>
                <wp:extent cx="1235244" cy="338904"/>
                <wp:effectExtent l="0" t="0" r="3175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244" cy="338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2DC" w:rsidRPr="00DD02DC" w:rsidRDefault="00DD02DC" w:rsidP="00DD02DC">
                            <w:pPr>
                              <w:jc w:val="right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 w:rsidRPr="00DD02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05pt;margin-top:-41.85pt;width:97.2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" fillcolor="white [3201]" stroked="f" strokeweight=".5pt">
                <v:textbox>
                  <w:txbxContent>
                    <w:p w:rsidR="00DD02DC" w:rsidRPr="00DD02DC" w:rsidRDefault="00DD02DC" w:rsidP="00DD02DC">
                      <w:pPr>
                        <w:jc w:val="right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 w:rsidRPr="00DD02D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  <w:r w:rsidR="00833625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-86360</wp:posOffset>
                </wp:positionV>
                <wp:extent cx="6331585" cy="629920"/>
                <wp:effectExtent l="6350" t="8890" r="571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58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854" w:rsidRDefault="007C58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pt;margin-top:-6.8pt;width:498.55pt;height:49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">
                <v:textbox>
                  <w:txbxContent>
                    <w:p w:rsidR="007C5854" w:rsidRDefault="007C5854"/>
                  </w:txbxContent>
                </v:textbox>
              </v:shape>
            </w:pict>
          </mc:Fallback>
        </mc:AlternateContent>
      </w:r>
      <w:r w:rsidR="000C63D6" w:rsidRPr="000C63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ตารางมอบหมายงานตามการประเมินส่วนราชการตามมาตรการปรับปรุงประสิทธิภาพ</w:t>
      </w:r>
      <w:bookmarkStart w:id="0" w:name="_GoBack"/>
      <w:bookmarkEnd w:id="0"/>
    </w:p>
    <w:p w:rsidR="00727A4C" w:rsidRPr="000C63D6" w:rsidRDefault="000C63D6" w:rsidP="002B46B4">
      <w:pPr>
        <w:spacing w:line="380" w:lineRule="exact"/>
        <w:jc w:val="center"/>
        <w:rPr>
          <w:rFonts w:ascii="TH SarabunIT๙" w:hAnsi="TH SarabunIT๙" w:cs="TH SarabunIT๙"/>
        </w:rPr>
      </w:pPr>
      <w:r w:rsidRPr="000C63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ในการปฏิบัติราชการของจังหวัดระยอง</w:t>
      </w:r>
      <w:r w:rsidR="00FE38A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C63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 2562</w:t>
      </w:r>
    </w:p>
    <w:p w:rsidR="000C63D6" w:rsidRPr="000C63D6" w:rsidRDefault="000C63D6" w:rsidP="000C63D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E38A6" w:rsidRPr="00FE38A6" w:rsidRDefault="00FE38A6" w:rsidP="00FE38A6">
      <w:pPr>
        <w:tabs>
          <w:tab w:val="left" w:pos="1418"/>
          <w:tab w:val="left" w:pos="1701"/>
          <w:tab w:val="left" w:pos="1843"/>
        </w:tabs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E38A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องค์ประกอบที่ 2</w:t>
      </w:r>
      <w:r w:rsidRPr="00FE38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E38A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FE38A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ประสิทธิภาพในการดำเนินงานตามหลักภารกิจยุทธศาสตร์ นโยบายเร่งด่วนหรือภารกิจ</w:t>
      </w:r>
    </w:p>
    <w:p w:rsidR="00FE38A6" w:rsidRDefault="00FE38A6" w:rsidP="00FE38A6">
      <w:pPr>
        <w:tabs>
          <w:tab w:val="left" w:pos="1418"/>
          <w:tab w:val="left" w:pos="1701"/>
          <w:tab w:val="left" w:pos="1843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E38A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FE38A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 </w:t>
      </w:r>
      <w:r w:rsidRPr="00FE38A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ที่ได้รับมอบหมาย</w:t>
      </w:r>
      <w:r w:rsidRPr="00FE38A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</w:t>
      </w:r>
      <w:r w:rsidRPr="00FE38A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ป็นพิเศษ</w:t>
      </w:r>
      <w:r w:rsidRPr="00FE38A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FE38A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Pr="00FE38A6">
        <w:rPr>
          <w:rFonts w:ascii="TH SarabunIT๙" w:hAnsi="TH SarabunIT๙" w:cs="TH SarabunIT๙"/>
          <w:b/>
          <w:bCs/>
          <w:spacing w:val="-4"/>
          <w:sz w:val="32"/>
          <w:szCs w:val="32"/>
        </w:rPr>
        <w:t>Agenda Base)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  <w:t xml:space="preserve">  </w:t>
      </w:r>
    </w:p>
    <w:p w:rsidR="00FE38A6" w:rsidRDefault="00FE38A6" w:rsidP="00FE38A6">
      <w:pPr>
        <w:tabs>
          <w:tab w:val="left" w:pos="1418"/>
          <w:tab w:val="left" w:pos="1560"/>
          <w:tab w:val="left" w:pos="1701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เจ้าภาพตัวชี้วัด  1)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สำนักงานส่งเสริมการปกครองท้องถิ่นจังหวัดระยอง</w:t>
      </w:r>
    </w:p>
    <w:p w:rsidR="00FE38A6" w:rsidRDefault="00FE38A6" w:rsidP="00FE38A6">
      <w:pPr>
        <w:tabs>
          <w:tab w:val="left" w:pos="1418"/>
          <w:tab w:val="left" w:pos="1701"/>
          <w:tab w:val="left" w:pos="2127"/>
        </w:tabs>
        <w:spacing w:after="240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2)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สำนักงานทรัพยากรธรรมชาติและสิ่งแวดล้อมจังหวัดระยอง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396"/>
        <w:gridCol w:w="1439"/>
        <w:gridCol w:w="1276"/>
        <w:gridCol w:w="2223"/>
      </w:tblGrid>
      <w:tr w:rsidR="00FE38A6" w:rsidRPr="00AE6173" w:rsidTr="00331614">
        <w:trPr>
          <w:trHeight w:val="495"/>
          <w:jc w:val="center"/>
        </w:trPr>
        <w:tc>
          <w:tcPr>
            <w:tcW w:w="4253" w:type="dxa"/>
            <w:vMerge w:val="restart"/>
            <w:shd w:val="clear" w:color="auto" w:fill="D5DCE4"/>
            <w:vAlign w:val="center"/>
          </w:tcPr>
          <w:p w:rsidR="00FE38A6" w:rsidRPr="00AE6173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 w:rsidRPr="00780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พ.ศ.2562</w:t>
            </w:r>
          </w:p>
        </w:tc>
        <w:tc>
          <w:tcPr>
            <w:tcW w:w="4111" w:type="dxa"/>
            <w:gridSpan w:val="3"/>
            <w:shd w:val="clear" w:color="auto" w:fill="D5DCE4"/>
            <w:vAlign w:val="center"/>
          </w:tcPr>
          <w:p w:rsidR="00FE38A6" w:rsidRPr="00AE6173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  <w:r w:rsidRPr="00780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2223" w:type="dxa"/>
            <w:vMerge w:val="restart"/>
            <w:shd w:val="clear" w:color="auto" w:fill="D5DCE4"/>
            <w:vAlign w:val="center"/>
          </w:tcPr>
          <w:p w:rsidR="00FE38A6" w:rsidRPr="004B6DC9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32"/>
              </w:rPr>
            </w:pPr>
            <w:r w:rsidRPr="004B6DC9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szCs w:val="32"/>
                <w:cs/>
              </w:rPr>
              <w:t>หน่วยงาน</w:t>
            </w:r>
          </w:p>
          <w:p w:rsidR="00FE38A6" w:rsidRPr="009B7BA8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  <w:cs/>
              </w:rPr>
            </w:pPr>
            <w:r w:rsidRPr="004B6DC9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32"/>
                <w:cs/>
              </w:rPr>
              <w:t>เจ้าภาพตัวชี้วัด</w:t>
            </w:r>
          </w:p>
        </w:tc>
      </w:tr>
      <w:tr w:rsidR="00FE38A6" w:rsidRPr="00AE6173" w:rsidTr="00331614">
        <w:trPr>
          <w:trHeight w:val="481"/>
          <w:jc w:val="center"/>
        </w:trPr>
        <w:tc>
          <w:tcPr>
            <w:tcW w:w="4253" w:type="dxa"/>
            <w:vMerge/>
            <w:shd w:val="clear" w:color="auto" w:fill="auto"/>
            <w:vAlign w:val="center"/>
          </w:tcPr>
          <w:p w:rsidR="00FE38A6" w:rsidRPr="00780EF1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96" w:type="dxa"/>
            <w:shd w:val="clear" w:color="auto" w:fill="EDEDED"/>
            <w:vAlign w:val="center"/>
          </w:tcPr>
          <w:p w:rsidR="00FE38A6" w:rsidRPr="009B7BA8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8"/>
                <w:cs/>
              </w:rPr>
            </w:pPr>
            <w:r w:rsidRPr="009B7BA8">
              <w:rPr>
                <w:rFonts w:ascii="TH SarabunIT๙" w:hAnsi="TH SarabunIT๙" w:cs="TH SarabunIT๙"/>
                <w:spacing w:val="-8"/>
                <w:cs/>
              </w:rPr>
              <w:t xml:space="preserve">ขั้นต่ำ </w:t>
            </w:r>
            <w:r w:rsidRPr="009B7BA8">
              <w:rPr>
                <w:rFonts w:ascii="TH SarabunIT๙" w:hAnsi="TH SarabunIT๙" w:cs="TH SarabunIT๙" w:hint="cs"/>
                <w:spacing w:val="-8"/>
                <w:cs/>
              </w:rPr>
              <w:t>(</w:t>
            </w:r>
            <w:r w:rsidRPr="009B7BA8">
              <w:rPr>
                <w:rFonts w:ascii="TH SarabunIT๙" w:hAnsi="TH SarabunIT๙" w:cs="TH SarabunIT๙"/>
                <w:spacing w:val="-8"/>
                <w:cs/>
              </w:rPr>
              <w:t>๕๐</w:t>
            </w:r>
            <w:r w:rsidRPr="009B7BA8">
              <w:rPr>
                <w:rFonts w:ascii="TH SarabunIT๙" w:hAnsi="TH SarabunIT๙" w:cs="TH SarabunIT๙"/>
                <w:spacing w:val="-8"/>
              </w:rPr>
              <w:t>%</w:t>
            </w:r>
            <w:r w:rsidRPr="009B7BA8">
              <w:rPr>
                <w:rFonts w:ascii="TH SarabunIT๙" w:hAnsi="TH SarabunIT๙" w:cs="TH SarabunIT๙" w:hint="cs"/>
                <w:spacing w:val="-8"/>
                <w:cs/>
              </w:rPr>
              <w:t>)</w:t>
            </w:r>
          </w:p>
        </w:tc>
        <w:tc>
          <w:tcPr>
            <w:tcW w:w="1439" w:type="dxa"/>
            <w:shd w:val="clear" w:color="auto" w:fill="EDEDED"/>
            <w:vAlign w:val="center"/>
          </w:tcPr>
          <w:p w:rsidR="00FE38A6" w:rsidRPr="009B7BA8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8"/>
                <w:cs/>
              </w:rPr>
            </w:pPr>
            <w:r w:rsidRPr="009B7BA8">
              <w:rPr>
                <w:rFonts w:ascii="TH SarabunIT๙" w:hAnsi="TH SarabunIT๙" w:cs="TH SarabunIT๙" w:hint="cs"/>
                <w:spacing w:val="-8"/>
                <w:cs/>
              </w:rPr>
              <w:t>มาตรฐาน(๗๕</w:t>
            </w:r>
            <w:r w:rsidRPr="009B7BA8">
              <w:rPr>
                <w:rFonts w:ascii="TH SarabunIT๙" w:hAnsi="TH SarabunIT๙" w:cs="TH SarabunIT๙"/>
                <w:spacing w:val="-8"/>
              </w:rPr>
              <w:t>%</w:t>
            </w:r>
            <w:r w:rsidRPr="009B7BA8">
              <w:rPr>
                <w:rFonts w:ascii="TH SarabunIT๙" w:hAnsi="TH SarabunIT๙" w:cs="TH SarabunIT๙" w:hint="cs"/>
                <w:spacing w:val="-8"/>
                <w:cs/>
              </w:rPr>
              <w:t>)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FE38A6" w:rsidRPr="00A954A8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4"/>
                <w:cs/>
              </w:rPr>
            </w:pPr>
            <w:r w:rsidRPr="00A954A8">
              <w:rPr>
                <w:rFonts w:ascii="TH SarabunIT๙" w:hAnsi="TH SarabunIT๙" w:cs="TH SarabunIT๙" w:hint="cs"/>
                <w:spacing w:val="-14"/>
                <w:cs/>
              </w:rPr>
              <w:t>ขั้นสูง(๑๐๐</w:t>
            </w:r>
            <w:r w:rsidRPr="00A954A8">
              <w:rPr>
                <w:rFonts w:ascii="TH SarabunIT๙" w:hAnsi="TH SarabunIT๙" w:cs="TH SarabunIT๙"/>
                <w:spacing w:val="-14"/>
              </w:rPr>
              <w:t>%</w:t>
            </w:r>
            <w:r w:rsidRPr="00A954A8">
              <w:rPr>
                <w:rFonts w:ascii="TH SarabunIT๙" w:hAnsi="TH SarabunIT๙" w:cs="TH SarabunIT๙" w:hint="cs"/>
                <w:spacing w:val="-14"/>
                <w:cs/>
              </w:rPr>
              <w:t>)</w:t>
            </w:r>
          </w:p>
        </w:tc>
        <w:tc>
          <w:tcPr>
            <w:tcW w:w="2223" w:type="dxa"/>
            <w:vMerge/>
            <w:shd w:val="clear" w:color="auto" w:fill="auto"/>
            <w:vAlign w:val="center"/>
          </w:tcPr>
          <w:p w:rsidR="00FE38A6" w:rsidRPr="009B7BA8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  <w:cs/>
              </w:rPr>
            </w:pPr>
          </w:p>
        </w:tc>
      </w:tr>
      <w:tr w:rsidR="00FE38A6" w:rsidRPr="00AE6173" w:rsidTr="00331614">
        <w:trPr>
          <w:trHeight w:val="2697"/>
          <w:jc w:val="center"/>
        </w:trPr>
        <w:tc>
          <w:tcPr>
            <w:tcW w:w="4253" w:type="dxa"/>
            <w:shd w:val="clear" w:color="auto" w:fill="auto"/>
          </w:tcPr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8"/>
              </w:rPr>
            </w:pPr>
          </w:p>
          <w:p w:rsidR="00FE38A6" w:rsidRPr="00AE6173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8"/>
              </w:rPr>
            </w:pPr>
            <w:r w:rsidRPr="00AE6173">
              <w:rPr>
                <w:rFonts w:ascii="TH SarabunIT๙" w:hAnsi="TH SarabunIT๙" w:cs="TH SarabunIT๙"/>
                <w:spacing w:val="-8"/>
                <w:cs/>
              </w:rPr>
              <w:t xml:space="preserve">1.ปริมาณขยะมูลฝอยตกค้างได้รับการจัดการอย่างถูกต้อง </w:t>
            </w:r>
          </w:p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6"/>
              </w:rPr>
            </w:pPr>
            <w:r w:rsidRPr="00AE6173">
              <w:rPr>
                <w:rFonts w:ascii="TH SarabunIT๙" w:hAnsi="TH SarabunIT๙" w:cs="TH SarabunIT๙"/>
                <w:spacing w:val="-6"/>
                <w:cs/>
              </w:rPr>
              <w:t>2.ปริมาณขยะมูลฝอยชุมชนได้รับการจัดการอย่างถูกต้อ</w:t>
            </w:r>
            <w:r>
              <w:rPr>
                <w:rFonts w:ascii="TH SarabunIT๙" w:hAnsi="TH SarabunIT๙" w:cs="TH SarabunIT๙" w:hint="cs"/>
                <w:spacing w:val="-6"/>
                <w:cs/>
              </w:rPr>
              <w:t>ง</w:t>
            </w:r>
          </w:p>
          <w:p w:rsidR="00FE38A6" w:rsidRPr="00AE6173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b/>
                <w:bCs/>
                <w:spacing w:val="-6"/>
                <w:cs/>
              </w:rPr>
            </w:pPr>
            <w:r>
              <w:rPr>
                <w:rFonts w:ascii="TH SarabunIT๙" w:hAnsi="TH SarabunIT๙" w:cs="TH SarabunIT๙"/>
              </w:rPr>
              <w:t>3.</w:t>
            </w:r>
            <w:r w:rsidRPr="00AE6173">
              <w:rPr>
                <w:rFonts w:ascii="TH SarabunIT๙" w:hAnsi="TH SarabunIT๙" w:cs="TH SarabunIT๙"/>
                <w:cs/>
              </w:rPr>
              <w:t>ปริมาณขยะมูลฝอยชุมชนที่นำกลับมาใช้ประโยชน์</w:t>
            </w:r>
          </w:p>
        </w:tc>
        <w:tc>
          <w:tcPr>
            <w:tcW w:w="1396" w:type="dxa"/>
          </w:tcPr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๒</w:t>
            </w:r>
            <w:r>
              <w:rPr>
                <w:rFonts w:ascii="TH SarabunIT๙" w:hAnsi="TH SarabunIT๙" w:cs="TH SarabunIT๙"/>
                <w:spacing w:val="-10"/>
              </w:rPr>
              <w:t>,</w:t>
            </w:r>
            <w:r>
              <w:rPr>
                <w:rFonts w:ascii="TH SarabunIT๙" w:hAnsi="TH SarabunIT๙" w:cs="TH SarabunIT๙" w:hint="cs"/>
                <w:spacing w:val="-10"/>
                <w:cs/>
              </w:rPr>
              <w:t>๔๑๐ ตัน</w:t>
            </w:r>
          </w:p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ร้อยละ ๗๘.๑๖</w:t>
            </w:r>
          </w:p>
          <w:p w:rsidR="00FE38A6" w:rsidRPr="00AE6173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ร้อยละ ๒๘.๗๗</w:t>
            </w:r>
          </w:p>
        </w:tc>
        <w:tc>
          <w:tcPr>
            <w:tcW w:w="1439" w:type="dxa"/>
          </w:tcPr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</w:rPr>
            </w:pPr>
          </w:p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</w:rPr>
            </w:pPr>
            <w:r w:rsidRPr="00AE6173">
              <w:rPr>
                <w:rFonts w:ascii="TH SarabunIT๙" w:hAnsi="TH SarabunIT๙" w:cs="TH SarabunIT๙" w:hint="cs"/>
                <w:spacing w:val="-4"/>
                <w:cs/>
              </w:rPr>
              <w:t>๘๒</w:t>
            </w:r>
            <w:r>
              <w:rPr>
                <w:rFonts w:ascii="TH SarabunIT๙" w:hAnsi="TH SarabunIT๙" w:cs="TH SarabunIT๙"/>
                <w:spacing w:val="-10"/>
              </w:rPr>
              <w:t>,</w:t>
            </w:r>
            <w:r w:rsidRPr="00AE6173">
              <w:rPr>
                <w:rFonts w:ascii="TH SarabunIT๙" w:hAnsi="TH SarabunIT๙" w:cs="TH SarabunIT๙" w:hint="cs"/>
                <w:spacing w:val="-4"/>
                <w:cs/>
              </w:rPr>
              <w:t>๘๖๐ ตัน</w:t>
            </w:r>
          </w:p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๘๖.๗๒</w:t>
            </w:r>
          </w:p>
          <w:p w:rsidR="00FE38A6" w:rsidRPr="00AE6173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๒๙.๒๔</w:t>
            </w:r>
          </w:p>
        </w:tc>
        <w:tc>
          <w:tcPr>
            <w:tcW w:w="1276" w:type="dxa"/>
          </w:tcPr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</w:p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pacing w:val="-10"/>
              </w:rPr>
            </w:pPr>
            <w:r w:rsidRPr="00AE6173">
              <w:rPr>
                <w:rFonts w:ascii="TH SarabunIT๙" w:hAnsi="TH SarabunIT๙" w:cs="TH SarabunIT๙" w:hint="cs"/>
                <w:spacing w:val="-10"/>
                <w:cs/>
              </w:rPr>
              <w:t>๑๖๓</w:t>
            </w:r>
            <w:r w:rsidRPr="00AE6173">
              <w:rPr>
                <w:rFonts w:ascii="TH SarabunIT๙" w:hAnsi="TH SarabunIT๙" w:cs="TH SarabunIT๙"/>
                <w:spacing w:val="-10"/>
              </w:rPr>
              <w:t>,</w:t>
            </w:r>
            <w:r w:rsidRPr="00AE6173">
              <w:rPr>
                <w:rFonts w:ascii="TH SarabunIT๙" w:hAnsi="TH SarabunIT๙" w:cs="TH SarabunIT๙" w:hint="cs"/>
                <w:spacing w:val="-10"/>
                <w:cs/>
              </w:rPr>
              <w:t>๓๑๐ ตัน</w:t>
            </w:r>
          </w:p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</w:rPr>
            </w:pPr>
            <w:r w:rsidRPr="00AE6173">
              <w:rPr>
                <w:rFonts w:ascii="TH SarabunIT๙" w:hAnsi="TH SarabunIT๙" w:cs="TH SarabunIT๙" w:hint="cs"/>
                <w:spacing w:val="-10"/>
                <w:cs/>
              </w:rPr>
              <w:t>ร้อยละ ๙๕.๒๘</w:t>
            </w:r>
          </w:p>
          <w:p w:rsidR="00FE38A6" w:rsidRPr="00AE6173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cs/>
              </w:rPr>
              <w:t>ร้อยละ ๒๙.๗๑</w:t>
            </w:r>
          </w:p>
        </w:tc>
        <w:tc>
          <w:tcPr>
            <w:tcW w:w="2223" w:type="dxa"/>
            <w:shd w:val="clear" w:color="auto" w:fill="auto"/>
          </w:tcPr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spacing w:before="120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ส่งเสริมการปกครองท้องถิ่นจังหวัดระยอง</w:t>
            </w:r>
          </w:p>
          <w:p w:rsidR="00FE38A6" w:rsidRPr="00441B87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spacing w:before="120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2.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ทรัพยากรธรรมชาติและสิ่งแวดล้อมจังหวัดระยอง</w:t>
            </w:r>
          </w:p>
        </w:tc>
      </w:tr>
    </w:tbl>
    <w:p w:rsidR="00FE38A6" w:rsidRDefault="00FE38A6" w:rsidP="00FE38A6">
      <w:pPr>
        <w:tabs>
          <w:tab w:val="left" w:pos="1418"/>
          <w:tab w:val="left" w:pos="1701"/>
          <w:tab w:val="left" w:pos="2127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:rsidR="00FE38A6" w:rsidRDefault="000C63D6" w:rsidP="00FE38A6">
      <w:pPr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E38A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องค์ประกอบที่ 3</w:t>
      </w:r>
      <w:r w:rsidR="0029727E" w:rsidRPr="00FE38A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:</w:t>
      </w:r>
      <w:r w:rsidRPr="00FE38A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ประสิทธิภาพในการดำเนินงานตามหลักภารกิจพื้นที่/ท้องถิ่น ภูมิภาค จังหวัด กลุ่มจังหวัด</w:t>
      </w:r>
      <w:r w:rsidR="00FE38A6" w:rsidRPr="00FE38A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:rsidR="000C63D6" w:rsidRPr="00FE38A6" w:rsidRDefault="000C63D6" w:rsidP="00FE38A6">
      <w:pPr>
        <w:ind w:left="851" w:firstLine="72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E38A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หรือการบูร</w:t>
      </w:r>
      <w:proofErr w:type="spellStart"/>
      <w:r w:rsidRPr="00FE38A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ณา</w:t>
      </w:r>
      <w:proofErr w:type="spellEnd"/>
      <w:r w:rsidRPr="00FE38A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การการดำเนินงานหลายพื้นที่ หรือหลายหน่วยงาน (</w:t>
      </w:r>
      <w:r w:rsidRPr="00FE38A6">
        <w:rPr>
          <w:rFonts w:ascii="TH SarabunIT๙" w:hAnsi="TH SarabunIT๙" w:cs="TH SarabunIT๙"/>
          <w:b/>
          <w:bCs/>
          <w:spacing w:val="-6"/>
          <w:sz w:val="32"/>
          <w:szCs w:val="32"/>
        </w:rPr>
        <w:t>Area Base)</w:t>
      </w:r>
    </w:p>
    <w:p w:rsidR="00FE38A6" w:rsidRDefault="00FE38A6" w:rsidP="00FE38A6">
      <w:pPr>
        <w:pStyle w:val="a3"/>
        <w:ind w:left="157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เจ้าภาพตัวชี้วัด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050E0A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050E0A">
        <w:rPr>
          <w:rFonts w:ascii="TH SarabunIT๙" w:hAnsi="TH SarabunIT๙" w:cs="TH SarabunIT๙"/>
          <w:sz w:val="32"/>
          <w:szCs w:val="32"/>
          <w:cs/>
        </w:rPr>
        <w:t>สถิติจังหวัดระยอง</w:t>
      </w:r>
    </w:p>
    <w:p w:rsidR="00FE38A6" w:rsidRDefault="00FE38A6" w:rsidP="00FE38A6">
      <w:pPr>
        <w:pStyle w:val="a3"/>
        <w:numPr>
          <w:ilvl w:val="0"/>
          <w:numId w:val="5"/>
        </w:numPr>
        <w:ind w:hanging="26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38A6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สำนักงานป้องกันและบรรเทาสาธารณภัยจังหวัดระยอ</w:t>
      </w:r>
      <w:r w:rsidRPr="00FE38A6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FE38A6" w:rsidRDefault="00FE38A6" w:rsidP="00FE38A6">
      <w:pPr>
        <w:pStyle w:val="a3"/>
        <w:numPr>
          <w:ilvl w:val="0"/>
          <w:numId w:val="5"/>
        </w:numPr>
        <w:ind w:hanging="263"/>
        <w:rPr>
          <w:rFonts w:ascii="TH SarabunIT๙" w:hAnsi="TH SarabunIT๙" w:cs="TH SarabunIT๙"/>
          <w:sz w:val="32"/>
          <w:szCs w:val="32"/>
        </w:rPr>
      </w:pPr>
      <w:r w:rsidRPr="00FE38A6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</w:t>
      </w:r>
      <w:r w:rsidRPr="00FE38A6">
        <w:rPr>
          <w:rFonts w:ascii="TH SarabunIT๙" w:hAnsi="TH SarabunIT๙" w:cs="TH SarabunIT๙"/>
          <w:sz w:val="32"/>
          <w:szCs w:val="32"/>
          <w:cs/>
        </w:rPr>
        <w:t>ท้องถิ่นจังหวัดระยอง</w:t>
      </w:r>
    </w:p>
    <w:p w:rsidR="00FE38A6" w:rsidRDefault="00FE38A6" w:rsidP="00FE38A6">
      <w:pPr>
        <w:pStyle w:val="a3"/>
        <w:numPr>
          <w:ilvl w:val="0"/>
          <w:numId w:val="5"/>
        </w:numPr>
        <w:ind w:hanging="263"/>
        <w:rPr>
          <w:rFonts w:ascii="TH SarabunIT๙" w:hAnsi="TH SarabunIT๙" w:cs="TH SarabunIT๙"/>
          <w:sz w:val="32"/>
          <w:szCs w:val="32"/>
        </w:rPr>
      </w:pPr>
      <w:r w:rsidRPr="00FE38A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FE38A6">
        <w:rPr>
          <w:rFonts w:ascii="TH SarabunIT๙" w:hAnsi="TH SarabunIT๙" w:cs="TH SarabunIT๙"/>
          <w:sz w:val="32"/>
          <w:szCs w:val="32"/>
          <w:cs/>
        </w:rPr>
        <w:t>สาธารณสุขจังหวัดระยอง</w:t>
      </w:r>
    </w:p>
    <w:p w:rsidR="00FE38A6" w:rsidRDefault="00FE38A6" w:rsidP="00FE38A6">
      <w:pPr>
        <w:pStyle w:val="a3"/>
        <w:numPr>
          <w:ilvl w:val="0"/>
          <w:numId w:val="5"/>
        </w:numPr>
        <w:ind w:hanging="263"/>
        <w:rPr>
          <w:rFonts w:ascii="TH SarabunIT๙" w:hAnsi="TH SarabunIT๙" w:cs="TH SarabunIT๙"/>
          <w:sz w:val="32"/>
          <w:szCs w:val="32"/>
        </w:rPr>
      </w:pPr>
      <w:r w:rsidRPr="00FE38A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FE38A6">
        <w:rPr>
          <w:rFonts w:ascii="TH SarabunIT๙" w:hAnsi="TH SarabunIT๙" w:cs="TH SarabunIT๙"/>
          <w:sz w:val="32"/>
          <w:szCs w:val="32"/>
          <w:cs/>
        </w:rPr>
        <w:t>ประกันสังคมจังหวัดระยอง</w:t>
      </w:r>
      <w:r w:rsidRPr="00FE38A6">
        <w:rPr>
          <w:rFonts w:ascii="TH SarabunIT๙" w:hAnsi="TH SarabunIT๙" w:cs="TH SarabunIT๙"/>
          <w:sz w:val="32"/>
          <w:szCs w:val="32"/>
          <w:cs/>
        </w:rPr>
        <w:tab/>
      </w:r>
    </w:p>
    <w:p w:rsidR="00FE38A6" w:rsidRPr="00FE38A6" w:rsidRDefault="00FE38A6" w:rsidP="00FE38A6">
      <w:pPr>
        <w:pStyle w:val="a3"/>
        <w:numPr>
          <w:ilvl w:val="0"/>
          <w:numId w:val="5"/>
        </w:numPr>
        <w:ind w:hanging="263"/>
        <w:rPr>
          <w:rFonts w:ascii="TH SarabunIT๙" w:hAnsi="TH SarabunIT๙" w:cs="TH SarabunIT๙"/>
          <w:sz w:val="32"/>
          <w:szCs w:val="32"/>
        </w:rPr>
      </w:pPr>
      <w:r w:rsidRPr="00FE38A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FE38A6">
        <w:rPr>
          <w:rFonts w:ascii="TH SarabunIT๙" w:hAnsi="TH SarabunIT๙" w:cs="TH SarabunIT๙"/>
          <w:sz w:val="32"/>
          <w:szCs w:val="32"/>
          <w:cs/>
        </w:rPr>
        <w:t>คลังจังหวัดระยอง</w:t>
      </w:r>
    </w:p>
    <w:p w:rsidR="0072413D" w:rsidRPr="002D4CB7" w:rsidRDefault="002D4CB7" w:rsidP="00FE38A6">
      <w:pPr>
        <w:spacing w:before="120" w:after="120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</w:pPr>
      <w:r w:rsidRPr="002D4C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๑. </w:t>
      </w:r>
      <w:r w:rsidR="0072413D" w:rsidRPr="002D4CB7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ส่วนราชการจากจังหวัด เป็นผู้รับผิดชอบตัวชี้วัด</w:t>
      </w:r>
      <w:r w:rsidR="00AA04D2" w:rsidRPr="002D4CB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จำนวน ๑๐ ตัวชี้วัด</w:t>
      </w:r>
      <w:r w:rsidR="002B533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2174B" w:rsidRPr="002D4CB7">
        <w:rPr>
          <w:rFonts w:ascii="TH SarabunIT๙" w:hAnsi="TH SarabunIT๙" w:cs="TH SarabunIT๙" w:hint="cs"/>
          <w:i/>
          <w:iCs/>
          <w:spacing w:val="-6"/>
          <w:sz w:val="28"/>
          <w:cs/>
        </w:rPr>
        <w:t>(ข้อมูลย้อนหลัง ๓ ปี พ.ศ.๒๕๕๙</w:t>
      </w:r>
      <w:r w:rsidR="0002174B" w:rsidRPr="002D4CB7">
        <w:rPr>
          <w:rFonts w:ascii="TH SarabunIT๙" w:hAnsi="TH SarabunIT๙" w:cs="TH SarabunIT๙"/>
          <w:i/>
          <w:iCs/>
          <w:spacing w:val="-6"/>
          <w:sz w:val="28"/>
        </w:rPr>
        <w:t xml:space="preserve"> – </w:t>
      </w:r>
      <w:r w:rsidR="0002174B" w:rsidRPr="002D4CB7">
        <w:rPr>
          <w:rFonts w:ascii="TH SarabunIT๙" w:hAnsi="TH SarabunIT๙" w:cs="TH SarabunIT๙" w:hint="cs"/>
          <w:i/>
          <w:iCs/>
          <w:spacing w:val="-6"/>
          <w:sz w:val="28"/>
          <w:cs/>
        </w:rPr>
        <w:t>๒๕๖๒)</w:t>
      </w:r>
    </w:p>
    <w:tbl>
      <w:tblPr>
        <w:tblW w:w="10504" w:type="dxa"/>
        <w:jc w:val="center"/>
        <w:tblLook w:val="04A0" w:firstRow="1" w:lastRow="0" w:firstColumn="1" w:lastColumn="0" w:noHBand="0" w:noVBand="1"/>
      </w:tblPr>
      <w:tblGrid>
        <w:gridCol w:w="2423"/>
        <w:gridCol w:w="3999"/>
        <w:gridCol w:w="1275"/>
        <w:gridCol w:w="2807"/>
      </w:tblGrid>
      <w:tr w:rsidR="007E62FB" w:rsidRPr="007E62FB" w:rsidTr="00FE38A6">
        <w:trPr>
          <w:trHeight w:val="1035"/>
          <w:tblHeader/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E62FB" w:rsidRPr="007E62FB" w:rsidRDefault="007E62FB" w:rsidP="006A6C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ตัวชี้วัด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E62FB" w:rsidRPr="007E62FB" w:rsidRDefault="007E62FB" w:rsidP="006A6C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ฐานข้อมูลที่ต้องจัดเก็บ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E62FB" w:rsidRPr="007E62FB" w:rsidRDefault="007E62FB" w:rsidP="006A6C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การ</w:t>
            </w:r>
            <w:r w:rsidRPr="007E62FB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รายงานผล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7E62FB" w:rsidRPr="007E62FB" w:rsidRDefault="007E62FB" w:rsidP="006A6C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หน่วยงานรับผิดชอบ</w:t>
            </w:r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/</w:t>
            </w:r>
          </w:p>
          <w:p w:rsidR="007E62FB" w:rsidRPr="007E62FB" w:rsidRDefault="007E62FB" w:rsidP="00AA04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E62F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แหล่งอ้างอิงข้อมูล</w:t>
            </w:r>
          </w:p>
        </w:tc>
      </w:tr>
      <w:tr w:rsidR="007E62FB" w:rsidRPr="007E62FB" w:rsidTr="00FE38A6">
        <w:trPr>
          <w:trHeight w:val="1740"/>
          <w:jc w:val="center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7E62FB">
            <w:pPr>
              <w:ind w:left="239" w:hanging="239"/>
              <w:rPr>
                <w:rFonts w:ascii="TH SarabunIT๙" w:hAnsi="TH SarabunIT๙" w:cs="TH SarabunIT๙"/>
                <w:spacing w:val="-4"/>
                <w:cs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1. </w:t>
            </w:r>
            <w:r w:rsidRPr="008D7041">
              <w:rPr>
                <w:rFonts w:ascii="TH SarabunIT๙" w:hAnsi="TH SarabunIT๙" w:cs="TH SarabunIT๙"/>
                <w:cs/>
              </w:rPr>
              <w:t>ร้อยละของประชากรที่อยู่ใต้เส้นความยากจน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7E62FB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ค่าใช้จ่ายทั้งสิ้นเฉลี่ยต่อเดือนของครัวเรือน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ค่าใช้จ่ายอุปโภคบริโภคเฉลี่ยต่อเดือนของครัวเรือน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3.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 xml:space="preserve">ค่าใช้จ่ายอาหารเครื่องดื่มและยาสูบ เฉลี่ยต่อเดือน </w:t>
            </w:r>
          </w:p>
          <w:p w:rsidR="007E62FB" w:rsidRPr="000C63D6" w:rsidRDefault="007E62FB" w:rsidP="008040E2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4. 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จำนวนครัวเรือนทั้</w:t>
            </w:r>
            <w:r w:rsidR="008040E2">
              <w:rPr>
                <w:rFonts w:ascii="TH SarabunIT๙" w:hAnsi="TH SarabunIT๙" w:cs="TH SarabunIT๙" w:hint="cs"/>
                <w:spacing w:val="-4"/>
                <w:cs/>
              </w:rPr>
              <w:t>ง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หมดในจังหวัด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5.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จำนวนประชากรรวมในจังหวัด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proofErr w:type="spellStart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.สถิติ</w:t>
            </w:r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จังหวัดระยอง</w:t>
            </w:r>
          </w:p>
          <w:p w:rsidR="007E62FB" w:rsidRPr="007E62FB" w:rsidRDefault="007E62FB" w:rsidP="007E62FB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  <w:p w:rsidR="007E62FB" w:rsidRPr="007E62FB" w:rsidRDefault="007E62FB" w:rsidP="007E62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7E62FB" w:rsidRPr="007E62FB" w:rsidRDefault="007E62FB" w:rsidP="007E62FB">
            <w:pPr>
              <w:rPr>
                <w:rFonts w:ascii="TH SarabunIT๙" w:hAnsi="TH SarabunIT๙" w:cs="TH SarabunIT๙"/>
                <w:i/>
                <w:iCs/>
                <w:spacing w:val="-4"/>
                <w:sz w:val="28"/>
                <w:cs/>
              </w:rPr>
            </w:pPr>
          </w:p>
        </w:tc>
      </w:tr>
      <w:tr w:rsidR="007E62FB" w:rsidRPr="007E62FB" w:rsidTr="00FE38A6">
        <w:trPr>
          <w:trHeight w:val="1127"/>
          <w:jc w:val="center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7E62FB">
            <w:pPr>
              <w:ind w:left="295" w:hanging="295"/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3. </w:t>
            </w:r>
            <w:r>
              <w:rPr>
                <w:rFonts w:ascii="TH SarabunIT๙" w:hAnsi="TH SarabunIT๙" w:cs="TH SarabunIT๙"/>
                <w:spacing w:val="-4"/>
                <w:cs/>
              </w:rPr>
              <w:t>ร้อยละของครัวเรือน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ที่มีบ</w:t>
            </w:r>
            <w:r>
              <w:rPr>
                <w:rFonts w:ascii="TH SarabunIT๙" w:hAnsi="TH SarabunIT๙" w:cs="TH SarabunIT๙"/>
                <w:spacing w:val="-4"/>
                <w:cs/>
              </w:rPr>
              <w:t>้านและที่ดินเป็น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ของตนเอง(ร้อยละ)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7E62FB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จำนวนครัวเรือนที่มีบ้านและที่ดินเป็นของตนเอง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จำนวนครัวเรือนทั้งหมดในจังหวัด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proofErr w:type="spellStart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.สถิติ</w:t>
            </w:r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จังหวัดระยอง</w:t>
            </w:r>
          </w:p>
          <w:p w:rsidR="007E62FB" w:rsidRDefault="007E62FB" w:rsidP="007E62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7E62FB" w:rsidRPr="007E62FB" w:rsidRDefault="007E62FB" w:rsidP="007E62FB">
            <w:pPr>
              <w:rPr>
                <w:rFonts w:ascii="TH SarabunIT๙" w:hAnsi="TH SarabunIT๙" w:cs="TH SarabunIT๙"/>
                <w:i/>
                <w:iCs/>
                <w:spacing w:val="-4"/>
                <w:sz w:val="28"/>
              </w:rPr>
            </w:pPr>
          </w:p>
        </w:tc>
      </w:tr>
      <w:tr w:rsidR="007E62FB" w:rsidRPr="007E62FB" w:rsidTr="00FE38A6">
        <w:trPr>
          <w:trHeight w:val="1210"/>
          <w:jc w:val="center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7E62FB" w:rsidP="00FE38A6">
            <w:pPr>
              <w:ind w:left="295" w:hanging="295"/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lastRenderedPageBreak/>
              <w:t xml:space="preserve">4.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ร้อยละผู้อยู่ใน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ร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ะบบ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ระ</w:t>
            </w:r>
            <w:r>
              <w:rPr>
                <w:rFonts w:ascii="TH SarabunIT๙" w:hAnsi="TH SarabunIT๙" w:cs="TH SarabunIT๙"/>
                <w:spacing w:val="-4"/>
                <w:cs/>
              </w:rPr>
              <w:t>กันสังคมต่อกำลัง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แรงงาน</w:t>
            </w:r>
          </w:p>
          <w:p w:rsidR="007E62FB" w:rsidRPr="000C63D6" w:rsidRDefault="00FE38A6" w:rsidP="00FE38A6">
            <w:pPr>
              <w:ind w:left="295" w:hanging="295"/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     </w:t>
            </w:r>
            <w:r w:rsidR="007E62FB" w:rsidRPr="000C63D6">
              <w:rPr>
                <w:rFonts w:ascii="TH SarabunIT๙" w:hAnsi="TH SarabunIT๙" w:cs="TH SarabunIT๙"/>
                <w:spacing w:val="-4"/>
              </w:rPr>
              <w:t>(</w:t>
            </w:r>
            <w:r w:rsidR="007E62FB" w:rsidRPr="000C63D6">
              <w:rPr>
                <w:rFonts w:ascii="TH SarabunIT๙" w:hAnsi="TH SarabunIT๙" w:cs="TH SarabunIT๙"/>
                <w:spacing w:val="-4"/>
                <w:cs/>
              </w:rPr>
              <w:t>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7E62FB">
            <w:pPr>
              <w:rPr>
                <w:rFonts w:ascii="TH SarabunIT๙" w:hAnsi="TH SarabunIT๙" w:cs="TH SarabunIT๙"/>
                <w:spacing w:val="-4"/>
                <w:cs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 xml:space="preserve">จำนวนแรงงานตามมาตรา </w:t>
            </w:r>
            <w:r w:rsidRPr="000C63D6">
              <w:rPr>
                <w:rFonts w:ascii="TH SarabunIT๙" w:hAnsi="TH SarabunIT๙" w:cs="TH SarabunIT๙"/>
                <w:spacing w:val="-4"/>
              </w:rPr>
              <w:t xml:space="preserve">33 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 xml:space="preserve">จำนวนแรงงานตามมาตรา </w:t>
            </w:r>
            <w:r w:rsidRPr="000C63D6">
              <w:rPr>
                <w:rFonts w:ascii="TH SarabunIT๙" w:hAnsi="TH SarabunIT๙" w:cs="TH SarabunIT๙"/>
                <w:spacing w:val="-4"/>
              </w:rPr>
              <w:t>39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3.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 xml:space="preserve">จำนวนแรงงานตามมาตรา </w:t>
            </w:r>
            <w:r w:rsidRPr="000C63D6">
              <w:rPr>
                <w:rFonts w:ascii="TH SarabunIT๙" w:hAnsi="TH SarabunIT๙" w:cs="TH SarabunIT๙"/>
                <w:spacing w:val="-4"/>
              </w:rPr>
              <w:t xml:space="preserve">40 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4.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กำลังแรงงานรวม</w:t>
            </w:r>
            <w:r>
              <w:rPr>
                <w:rFonts w:ascii="TH SarabunIT๙" w:hAnsi="TH SarabunIT๙" w:cs="TH SarabunIT๙" w:hint="cs"/>
                <w:spacing w:val="-4"/>
                <w:cs/>
              </w:rPr>
              <w:t>ในจังหวัดเฉลี่ย ๔ ไตรมาส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rPr>
                <w:rFonts w:ascii="TH SarabunIT๙" w:hAnsi="TH SarabunIT๙" w:cs="TH SarabunIT๙"/>
                <w:b/>
                <w:bCs/>
                <w:spacing w:val="-8"/>
                <w:sz w:val="28"/>
              </w:rPr>
            </w:pPr>
            <w:r w:rsidRPr="007E62FB">
              <w:rPr>
                <w:rFonts w:ascii="TH SarabunIT๙" w:hAnsi="TH SarabunIT๙" w:cs="TH SarabunIT๙"/>
                <w:b/>
                <w:bCs/>
                <w:spacing w:val="-8"/>
                <w:sz w:val="28"/>
              </w:rPr>
              <w:t xml:space="preserve">1. </w:t>
            </w:r>
            <w:proofErr w:type="spellStart"/>
            <w:r w:rsidRPr="007E62FB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.ประกันสังคมจังหวัดระยอง</w:t>
            </w:r>
          </w:p>
          <w:p w:rsidR="007E62FB" w:rsidRPr="007E62FB" w:rsidRDefault="007E62FB" w:rsidP="007E62FB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  <w:br/>
              <w:t xml:space="preserve">2. </w:t>
            </w:r>
            <w:proofErr w:type="spellStart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.สถิติจังหวัดระยอง</w:t>
            </w:r>
          </w:p>
        </w:tc>
      </w:tr>
      <w:tr w:rsidR="007E62FB" w:rsidRPr="007E62FB" w:rsidTr="00FE38A6">
        <w:trPr>
          <w:trHeight w:val="930"/>
          <w:jc w:val="center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FE38A6">
            <w:pPr>
              <w:ind w:left="153" w:hanging="153"/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6"/>
              </w:rPr>
              <w:t xml:space="preserve">7. </w:t>
            </w:r>
            <w:r w:rsidRPr="000C63D6">
              <w:rPr>
                <w:rFonts w:ascii="TH SarabunIT๙" w:hAnsi="TH SarabunIT๙" w:cs="TH SarabunIT๙"/>
                <w:spacing w:val="-6"/>
                <w:cs/>
              </w:rPr>
              <w:t>อัตราการเปลี่ยนแปลง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ของรายได้เฉลี่ยของครัวเรือนในจังหวัด</w:t>
            </w:r>
            <w:r w:rsidR="008040E2">
              <w:rPr>
                <w:rFonts w:ascii="TH SarabunIT๙" w:hAnsi="TH SarabunIT๙" w:cs="TH SarabunIT๙" w:hint="cs"/>
                <w:spacing w:val="-4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</w:rPr>
              <w:t>(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7E62FB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รายได้เฉลี่ยต่อเดือนของครัวเรือนปีปัจจุบัน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รายได้เฉลี่ยต่อเดือนของครัวเรือนปีก่อนหน้า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๒ </w:t>
            </w:r>
            <w:r w:rsidRPr="007E62FB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proofErr w:type="spellStart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.สถิติ</w:t>
            </w:r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จังหวัดระยอง</w:t>
            </w:r>
          </w:p>
          <w:p w:rsidR="007E62FB" w:rsidRDefault="007E62FB" w:rsidP="007E62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7E62FB" w:rsidRPr="007E62FB" w:rsidRDefault="007E62FB" w:rsidP="007E62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7E62FB" w:rsidRPr="007E62FB" w:rsidTr="00833625">
        <w:trPr>
          <w:trHeight w:val="675"/>
          <w:jc w:val="center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7E62FB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9.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อัตราการว่างงาน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7E62FB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จำนวนผู้ว่างงานในจังหวัด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กำลังแรงงานรวมในจังหวัด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proofErr w:type="spellStart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.สถิติ</w:t>
            </w:r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จังหวัดระยอง</w:t>
            </w:r>
          </w:p>
          <w:p w:rsidR="007E62FB" w:rsidRPr="007E62FB" w:rsidRDefault="007E62FB" w:rsidP="00FE38A6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7E62FB" w:rsidRPr="007E62FB" w:rsidTr="00833625">
        <w:trPr>
          <w:trHeight w:val="557"/>
          <w:jc w:val="center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833625">
            <w:pPr>
              <w:ind w:left="295" w:hanging="295"/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10. </w:t>
            </w:r>
            <w:r w:rsidRPr="00833625">
              <w:rPr>
                <w:rFonts w:ascii="TH SarabunIT๙" w:hAnsi="TH SarabunIT๙" w:cs="TH SarabunIT๙"/>
                <w:spacing w:val="-8"/>
                <w:cs/>
              </w:rPr>
              <w:t>อัตราส่วนหนี้เฉลี่ยต่อ</w:t>
            </w:r>
            <w:r w:rsidR="00833625" w:rsidRPr="00833625">
              <w:rPr>
                <w:rFonts w:ascii="TH SarabunIT๙" w:hAnsi="TH SarabunIT๙" w:cs="TH SarabunIT๙" w:hint="cs"/>
                <w:spacing w:val="-8"/>
                <w:cs/>
              </w:rPr>
              <w:t>ร</w:t>
            </w:r>
            <w:r w:rsidRPr="00833625">
              <w:rPr>
                <w:rFonts w:ascii="TH SarabunIT๙" w:hAnsi="TH SarabunIT๙" w:cs="TH SarabunIT๙"/>
                <w:spacing w:val="-8"/>
                <w:cs/>
              </w:rPr>
              <w:t>ายได้</w:t>
            </w:r>
            <w:r>
              <w:rPr>
                <w:rFonts w:ascii="TH SarabunIT๙" w:hAnsi="TH SarabunIT๙" w:cs="TH SarabunIT๙"/>
                <w:spacing w:val="-4"/>
                <w:cs/>
              </w:rPr>
              <w:t>เฉลี่ยของ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ครัวเรือน (เท่า)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1659B9" w:rsidRDefault="007E62FB" w:rsidP="007E62FB">
            <w:pPr>
              <w:rPr>
                <w:rFonts w:ascii="TH SarabunIT๙" w:hAnsi="TH SarabunIT๙" w:cs="TH SarabunIT๙"/>
              </w:rPr>
            </w:pPr>
            <w:r w:rsidRPr="001659B9">
              <w:rPr>
                <w:rFonts w:ascii="TH SarabunIT๙" w:hAnsi="TH SarabunIT๙" w:cs="TH SarabunIT๙"/>
              </w:rPr>
              <w:t xml:space="preserve">1. </w:t>
            </w:r>
            <w:r w:rsidRPr="001659B9">
              <w:rPr>
                <w:rFonts w:ascii="TH SarabunIT๙" w:hAnsi="TH SarabunIT๙" w:cs="TH SarabunIT๙"/>
                <w:cs/>
              </w:rPr>
              <w:t>หนี้เฉลี่ยของครัวเรือน</w:t>
            </w:r>
            <w:r w:rsidRPr="001659B9">
              <w:rPr>
                <w:rFonts w:ascii="TH SarabunIT๙" w:hAnsi="TH SarabunIT๙" w:cs="TH SarabunIT๙"/>
              </w:rPr>
              <w:br/>
              <w:t xml:space="preserve">2. </w:t>
            </w:r>
            <w:r w:rsidRPr="001659B9">
              <w:rPr>
                <w:rFonts w:ascii="TH SarabunIT๙" w:hAnsi="TH SarabunIT๙" w:cs="TH SarabunIT๙"/>
                <w:cs/>
              </w:rPr>
              <w:t>รายได้เฉลี่ยต่อเดือนของครัวเรือน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๒ </w:t>
            </w:r>
            <w:r w:rsidRPr="007E62FB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proofErr w:type="spellStart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.สถิติ</w:t>
            </w:r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จังหวัดระยอง</w:t>
            </w:r>
          </w:p>
          <w:p w:rsidR="007E62FB" w:rsidRPr="007E62FB" w:rsidRDefault="007E62FB" w:rsidP="007E62FB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7E62FB" w:rsidRPr="007E62FB" w:rsidTr="00833625">
        <w:trPr>
          <w:trHeight w:val="622"/>
          <w:jc w:val="center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8D7041" w:rsidRDefault="007E62FB" w:rsidP="00833625">
            <w:pPr>
              <w:ind w:left="295" w:hanging="295"/>
              <w:rPr>
                <w:rFonts w:ascii="TH SarabunIT๙" w:hAnsi="TH SarabunIT๙" w:cs="TH SarabunIT๙"/>
              </w:rPr>
            </w:pPr>
            <w:r w:rsidRPr="008D7041">
              <w:rPr>
                <w:rFonts w:ascii="TH SarabunIT๙" w:hAnsi="TH SarabunIT๙" w:cs="TH SarabunIT๙"/>
              </w:rPr>
              <w:t xml:space="preserve">11. </w:t>
            </w:r>
            <w:r w:rsidRPr="00833625">
              <w:rPr>
                <w:rFonts w:ascii="TH SarabunIT๙" w:hAnsi="TH SarabunIT๙" w:cs="TH SarabunIT๙"/>
                <w:spacing w:val="-4"/>
                <w:cs/>
              </w:rPr>
              <w:t>อัตราส่วนการออมเฉลี่ยต่อรายได้เฉลี่ยของ</w:t>
            </w:r>
            <w:r w:rsidR="00833625" w:rsidRPr="00833625">
              <w:rPr>
                <w:rFonts w:ascii="TH SarabunIT๙" w:hAnsi="TH SarabunIT๙" w:cs="TH SarabunIT๙" w:hint="cs"/>
                <w:spacing w:val="-4"/>
                <w:cs/>
              </w:rPr>
              <w:t>ค</w:t>
            </w:r>
            <w:r w:rsidRPr="00833625">
              <w:rPr>
                <w:rFonts w:ascii="TH SarabunIT๙" w:hAnsi="TH SarabunIT๙" w:cs="TH SarabunIT๙"/>
                <w:spacing w:val="-4"/>
                <w:cs/>
              </w:rPr>
              <w:t>รัวเรือน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8D7041" w:rsidRDefault="007E62FB" w:rsidP="007E62FB">
            <w:pPr>
              <w:rPr>
                <w:rFonts w:ascii="TH SarabunIT๙" w:hAnsi="TH SarabunIT๙" w:cs="TH SarabunIT๙"/>
                <w:cs/>
              </w:rPr>
            </w:pPr>
            <w:r w:rsidRPr="008D7041">
              <w:rPr>
                <w:rFonts w:ascii="TH SarabunIT๙" w:hAnsi="TH SarabunIT๙" w:cs="TH SarabunIT๙"/>
              </w:rPr>
              <w:t xml:space="preserve">1. </w:t>
            </w:r>
            <w:r w:rsidRPr="008D7041">
              <w:rPr>
                <w:rFonts w:ascii="TH SarabunIT๙" w:hAnsi="TH SarabunIT๙" w:cs="TH SarabunIT๙"/>
                <w:cs/>
              </w:rPr>
              <w:t>การออมเฉลี่ยของครัวเรือน</w:t>
            </w:r>
            <w:r w:rsidRPr="008D7041">
              <w:rPr>
                <w:rFonts w:ascii="TH SarabunIT๙" w:hAnsi="TH SarabunIT๙" w:cs="TH SarabunIT๙"/>
              </w:rPr>
              <w:br/>
              <w:t xml:space="preserve">2. </w:t>
            </w:r>
            <w:r w:rsidRPr="008D7041">
              <w:rPr>
                <w:rFonts w:ascii="TH SarabunIT๙" w:hAnsi="TH SarabunIT๙" w:cs="TH SarabunIT๙"/>
                <w:cs/>
              </w:rPr>
              <w:t>รายได้เฉลี่ยต่อเดือนของครัวเรือน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๒ </w:t>
            </w:r>
            <w:r w:rsidRPr="007E62FB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proofErr w:type="spellStart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.สถิติ</w:t>
            </w:r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จังหวัดระยอง</w:t>
            </w:r>
          </w:p>
          <w:p w:rsidR="007E62FB" w:rsidRPr="007E62FB" w:rsidRDefault="007E62FB" w:rsidP="00FE38A6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7E62FB" w:rsidRPr="007E62FB" w:rsidTr="00833625">
        <w:trPr>
          <w:trHeight w:val="1127"/>
          <w:jc w:val="center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833625">
            <w:pPr>
              <w:ind w:left="295" w:hanging="295"/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22. </w:t>
            </w:r>
            <w:r w:rsidRPr="00833625">
              <w:rPr>
                <w:rFonts w:ascii="TH SarabunIT๙" w:hAnsi="TH SarabunIT๙" w:cs="TH SarabunIT๙"/>
                <w:spacing w:val="-8"/>
                <w:cs/>
              </w:rPr>
              <w:t>ร้อยละภาษีที่</w:t>
            </w:r>
            <w:r w:rsidRPr="00833625">
              <w:rPr>
                <w:rFonts w:ascii="TH SarabunIT๙" w:hAnsi="TH SarabunIT๙" w:cs="TH SarabunIT๙" w:hint="cs"/>
                <w:spacing w:val="-8"/>
                <w:cs/>
              </w:rPr>
              <w:t>ท้</w:t>
            </w:r>
            <w:r w:rsidRPr="00833625">
              <w:rPr>
                <w:rFonts w:ascii="TH SarabunIT๙" w:hAnsi="TH SarabunIT๙" w:cs="TH SarabunIT๙"/>
                <w:spacing w:val="-8"/>
                <w:cs/>
              </w:rPr>
              <w:t>องถิ่น</w:t>
            </w:r>
            <w:r w:rsidR="00833625" w:rsidRPr="00833625">
              <w:rPr>
                <w:rFonts w:ascii="TH SarabunIT๙" w:hAnsi="TH SarabunIT๙" w:cs="TH SarabunIT๙" w:hint="cs"/>
                <w:spacing w:val="-8"/>
                <w:cs/>
              </w:rPr>
              <w:t>จั</w:t>
            </w:r>
            <w:r w:rsidRPr="00833625">
              <w:rPr>
                <w:rFonts w:ascii="TH SarabunIT๙" w:hAnsi="TH SarabunIT๙" w:cs="TH SarabunIT๙"/>
                <w:spacing w:val="-8"/>
                <w:cs/>
              </w:rPr>
              <w:t>ดเก็บได้ต่อรายได้รวม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ที่ไม่รวมเงินอุดหนุนและเงินอุดหนุนเฉพาะกิจ (ร้อยละ)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0C63D6" w:rsidRDefault="007E62FB" w:rsidP="007E62FB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ภาษีที่ท้องถิ่นจัดเก็บเอง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ภาษีจัดสรร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FE38A6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proofErr w:type="spellStart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.ส่งเสริมการปกครองท้องถิ่นจังหวัดระยอง</w:t>
            </w:r>
          </w:p>
        </w:tc>
      </w:tr>
      <w:tr w:rsidR="007E62FB" w:rsidRPr="007E62FB" w:rsidTr="00833625">
        <w:trPr>
          <w:trHeight w:val="833"/>
          <w:jc w:val="center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25" w:rsidRDefault="007E62FB" w:rsidP="00833625">
            <w:pPr>
              <w:rPr>
                <w:rFonts w:ascii="TH SarabunIT๙" w:hAnsi="TH SarabunIT๙" w:cs="TH SarabunIT๙"/>
                <w:spacing w:val="-8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>23</w:t>
            </w:r>
            <w:r w:rsidRPr="00833625">
              <w:rPr>
                <w:rFonts w:ascii="TH SarabunIT๙" w:hAnsi="TH SarabunIT๙" w:cs="TH SarabunIT๙"/>
                <w:spacing w:val="-8"/>
              </w:rPr>
              <w:t xml:space="preserve">. </w:t>
            </w:r>
            <w:r w:rsidRPr="00833625">
              <w:rPr>
                <w:rFonts w:ascii="TH SarabunIT๙" w:hAnsi="TH SarabunIT๙" w:cs="TH SarabunIT๙"/>
                <w:spacing w:val="-8"/>
                <w:cs/>
              </w:rPr>
              <w:t>ความสามารถในการ</w:t>
            </w:r>
            <w:r w:rsidR="00833625" w:rsidRPr="00833625">
              <w:rPr>
                <w:rFonts w:ascii="TH SarabunIT๙" w:hAnsi="TH SarabunIT๙" w:cs="TH SarabunIT๙" w:hint="cs"/>
                <w:spacing w:val="-8"/>
                <w:cs/>
              </w:rPr>
              <w:t>เ</w:t>
            </w:r>
            <w:r w:rsidRPr="00833625">
              <w:rPr>
                <w:rFonts w:ascii="TH SarabunIT๙" w:hAnsi="TH SarabunIT๙" w:cs="TH SarabunIT๙"/>
                <w:spacing w:val="-8"/>
                <w:cs/>
              </w:rPr>
              <w:t>บิกจ่าย</w:t>
            </w:r>
          </w:p>
          <w:p w:rsidR="00833625" w:rsidRDefault="00833625" w:rsidP="00833625">
            <w:pPr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8"/>
                <w:cs/>
              </w:rPr>
              <w:t xml:space="preserve">     </w:t>
            </w:r>
            <w:r w:rsidR="007E62FB" w:rsidRPr="00833625">
              <w:rPr>
                <w:rFonts w:ascii="TH SarabunIT๙" w:hAnsi="TH SarabunIT๙" w:cs="TH SarabunIT๙" w:hint="cs"/>
                <w:spacing w:val="-8"/>
                <w:cs/>
              </w:rPr>
              <w:t>ง</w:t>
            </w:r>
            <w:r w:rsidR="007E62FB" w:rsidRPr="000C63D6">
              <w:rPr>
                <w:rFonts w:ascii="TH SarabunIT๙" w:hAnsi="TH SarabunIT๙" w:cs="TH SarabunIT๙"/>
                <w:spacing w:val="-4"/>
                <w:cs/>
              </w:rPr>
              <w:t>บประมาณของจังหวัด</w:t>
            </w:r>
            <w:r>
              <w:rPr>
                <w:rFonts w:ascii="TH SarabunIT๙" w:hAnsi="TH SarabunIT๙" w:cs="TH SarabunIT๙"/>
                <w:spacing w:val="-4"/>
              </w:rPr>
              <w:t xml:space="preserve">     </w:t>
            </w:r>
          </w:p>
          <w:p w:rsidR="007E62FB" w:rsidRPr="000C63D6" w:rsidRDefault="00833625" w:rsidP="00833625">
            <w:pPr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/>
                <w:spacing w:val="-4"/>
              </w:rPr>
              <w:t xml:space="preserve">     </w:t>
            </w:r>
            <w:r w:rsidR="007E62FB" w:rsidRPr="000C63D6">
              <w:rPr>
                <w:rFonts w:ascii="TH SarabunIT๙" w:hAnsi="TH SarabunIT๙" w:cs="TH SarabunIT๙"/>
                <w:spacing w:val="-4"/>
              </w:rPr>
              <w:t>(</w:t>
            </w:r>
            <w:r w:rsidR="007E62FB" w:rsidRPr="000C63D6">
              <w:rPr>
                <w:rFonts w:ascii="TH SarabunIT๙" w:hAnsi="TH SarabunIT๙" w:cs="TH SarabunIT๙"/>
                <w:spacing w:val="-4"/>
                <w:cs/>
              </w:rPr>
              <w:t>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Default="007E62FB" w:rsidP="007E62FB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งบประมาณรายจ่ายที่เบิกจ่าย</w:t>
            </w:r>
            <w:r w:rsidRPr="000C63D6">
              <w:rPr>
                <w:rFonts w:ascii="TH SarabunIT๙" w:hAnsi="TH SarabunIT๙" w:cs="TH SarabunIT๙"/>
                <w:spacing w:val="-4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งบประมาณตามแผนปฏิบัติราชการประจำปีที่ได้รับ</w:t>
            </w:r>
          </w:p>
          <w:p w:rsidR="007E62FB" w:rsidRPr="000C63D6" w:rsidRDefault="00833625" w:rsidP="007E62FB">
            <w:pPr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  </w:t>
            </w:r>
            <w:r w:rsidR="007E62FB" w:rsidRPr="000C63D6">
              <w:rPr>
                <w:rFonts w:ascii="TH SarabunIT๙" w:hAnsi="TH SarabunIT๙" w:cs="TH SarabunIT๙"/>
                <w:spacing w:val="-4"/>
                <w:cs/>
              </w:rPr>
              <w:t>จัดสรร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สำนักงานคลังจังหวัดระยอง</w:t>
            </w:r>
          </w:p>
          <w:p w:rsidR="007E62FB" w:rsidRPr="007E62FB" w:rsidRDefault="007E62FB" w:rsidP="007E62FB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7E62FB" w:rsidRPr="007E62FB" w:rsidTr="00FE38A6">
        <w:trPr>
          <w:trHeight w:val="959"/>
          <w:jc w:val="center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25" w:rsidRDefault="007E62FB" w:rsidP="00833625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27.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อัตราผู้เสียชีวิตจากจราจร</w:t>
            </w:r>
            <w:r w:rsidR="00833625">
              <w:rPr>
                <w:rFonts w:ascii="TH SarabunIT๙" w:hAnsi="TH SarabunIT๙" w:cs="TH SarabunIT๙" w:hint="cs"/>
                <w:spacing w:val="-4"/>
                <w:cs/>
              </w:rPr>
              <w:t xml:space="preserve">  </w:t>
            </w:r>
          </w:p>
          <w:p w:rsidR="007E62FB" w:rsidRPr="000C63D6" w:rsidRDefault="00833625" w:rsidP="00833625">
            <w:pPr>
              <w:rPr>
                <w:rFonts w:ascii="TH SarabunIT๙" w:hAnsi="TH SarabunIT๙" w:cs="TH SarabunIT๙"/>
                <w:spacing w:val="-4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 xml:space="preserve">    </w:t>
            </w:r>
            <w:r w:rsidR="007E62FB" w:rsidRPr="000C63D6">
              <w:rPr>
                <w:rFonts w:ascii="TH SarabunIT๙" w:hAnsi="TH SarabunIT๙" w:cs="TH SarabunIT๙"/>
                <w:spacing w:val="-4"/>
                <w:cs/>
              </w:rPr>
              <w:t>ทางบกต่อประชากรแสนคน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Default="007E62FB" w:rsidP="007E62FB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จำนวนผู้เสียชีวิตจากอุบัติเหตุทางถนน</w:t>
            </w:r>
          </w:p>
          <w:p w:rsidR="007E62FB" w:rsidRPr="000C63D6" w:rsidRDefault="007E62FB" w:rsidP="007E62FB">
            <w:pPr>
              <w:rPr>
                <w:rFonts w:ascii="TH SarabunIT๙" w:hAnsi="TH SarabunIT๙" w:cs="TH SarabunIT๙"/>
                <w:spacing w:val="-4"/>
              </w:rPr>
            </w:pPr>
            <w:r w:rsidRPr="000C63D6">
              <w:rPr>
                <w:rFonts w:ascii="TH SarabunIT๙" w:hAnsi="TH SarabunIT๙" w:cs="TH SarabunIT๙"/>
                <w:spacing w:val="-4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cs/>
              </w:rPr>
              <w:t>จำนวนประชากรกลางปี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Pr="007E62FB" w:rsidRDefault="007E62FB" w:rsidP="007E62FB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2FB" w:rsidRDefault="007E62FB" w:rsidP="007E62FB">
            <w:pPr>
              <w:ind w:left="176" w:hanging="176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1. </w:t>
            </w:r>
            <w:proofErr w:type="spellStart"/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.ป้องกันและบรรเทา</w:t>
            </w:r>
          </w:p>
          <w:p w:rsidR="007E62FB" w:rsidRPr="007E62FB" w:rsidRDefault="00833625" w:rsidP="007E62FB">
            <w:pPr>
              <w:ind w:left="176" w:hanging="176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   </w:t>
            </w:r>
            <w:r w:rsidR="007E62FB"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สาธารณภัยจังหวัดระยอง</w:t>
            </w:r>
          </w:p>
          <w:p w:rsidR="007E62FB" w:rsidRPr="007E62FB" w:rsidRDefault="007E62FB" w:rsidP="007E62FB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7E62FB"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  <w:t xml:space="preserve">2. </w:t>
            </w:r>
            <w:proofErr w:type="spellStart"/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สนง</w:t>
            </w:r>
            <w:proofErr w:type="spellEnd"/>
            <w:r w:rsidRPr="007E62F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.สาธารณสุขจังหวัดระยอง</w:t>
            </w:r>
          </w:p>
        </w:tc>
      </w:tr>
    </w:tbl>
    <w:p w:rsidR="00FE38A6" w:rsidRDefault="00FE38A6" w:rsidP="00FE38A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E38A6" w:rsidRPr="0002174B" w:rsidRDefault="00FE38A6" w:rsidP="00FE38A6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2D4CB7"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 w:rsidRPr="002972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ส่วนกลาง เป็นผู้จัดทำ/นำเข้าฐานข้อมูล</w:t>
      </w:r>
      <w:r w:rsidRPr="002972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174B">
        <w:rPr>
          <w:rFonts w:ascii="TH SarabunIT๙" w:hAnsi="TH SarabunIT๙" w:cs="TH SarabunIT๙" w:hint="cs"/>
          <w:sz w:val="32"/>
          <w:szCs w:val="32"/>
          <w:cs/>
        </w:rPr>
        <w:t>จำนวน ๑๗ ตัวชี้วัด</w:t>
      </w:r>
    </w:p>
    <w:tbl>
      <w:tblPr>
        <w:tblW w:w="10154" w:type="dxa"/>
        <w:jc w:val="center"/>
        <w:tblLook w:val="04A0" w:firstRow="1" w:lastRow="0" w:firstColumn="1" w:lastColumn="0" w:noHBand="0" w:noVBand="1"/>
      </w:tblPr>
      <w:tblGrid>
        <w:gridCol w:w="2573"/>
        <w:gridCol w:w="3999"/>
        <w:gridCol w:w="1031"/>
        <w:gridCol w:w="2551"/>
      </w:tblGrid>
      <w:tr w:rsidR="00FE38A6" w:rsidRPr="000C63D6" w:rsidTr="00331614">
        <w:trPr>
          <w:trHeight w:val="1035"/>
          <w:tblHeader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ตัวชี้วัด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ฐานข้อมูลที่ต้องจัดเก็บ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การ</w:t>
            </w:r>
            <w:r w:rsidRPr="000C63D6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รายงานผล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แหล่งอ้างอิง</w:t>
            </w:r>
          </w:p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ข้อมูลประเมินผล</w:t>
            </w:r>
          </w:p>
        </w:tc>
      </w:tr>
      <w:tr w:rsidR="00FE38A6" w:rsidRPr="000C63D6" w:rsidTr="00833625">
        <w:trPr>
          <w:trHeight w:val="973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สัมประสิทธิ์การกระจายรายได้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   (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Gini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Coefficient)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พื้นที่ระหว่างเส้น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Lorenz Curve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กับเส้นการ</w:t>
            </w:r>
          </w:p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กระจายรายได้สมบูรณ์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พื้นที่ใต้เส้นทแยงมุมทั้งหมด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.สภาพัฒนาการเศรษฐกิจและสังคมแห่งชาติ</w:t>
            </w:r>
          </w:p>
        </w:tc>
      </w:tr>
      <w:tr w:rsidR="00FE38A6" w:rsidRPr="000C63D6" w:rsidTr="00331614">
        <w:trPr>
          <w:trHeight w:val="1003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จำนวนปีการศึกษาเฉลี่ย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ประชากรไทย อายุ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15-59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จำนวนปีที่รับการศึกษาทั้งหมดของประชากรอายุ </w:t>
            </w:r>
          </w:p>
          <w:p w:rsidR="00FE38A6" w:rsidRPr="000C63D6" w:rsidRDefault="00FE38A6" w:rsidP="00331614">
            <w:pPr>
              <w:ind w:firstLine="205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 – 59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จำนวนประชากรอายุ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 – 59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.เลขาธิการสภาการศึกษา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</w:tc>
      </w:tr>
      <w:tr w:rsidR="00FE38A6" w:rsidRPr="000C63D6" w:rsidTr="00331614">
        <w:trPr>
          <w:trHeight w:val="1118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6.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อัตราการเข้าเรียนรวมระดับ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="00FE38A6">
              <w:rPr>
                <w:rFonts w:ascii="TH SarabunIT๙" w:hAnsi="TH SarabunIT๙" w:cs="TH SarabunIT๙"/>
                <w:spacing w:val="-4"/>
                <w:sz w:val="28"/>
                <w:cs/>
              </w:rPr>
              <w:t>มัธยมศึกษา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ตอนปลายหรือ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อาชีวศึกษา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จำนวนผู้เข้าเรียนระดับมัธยมศึกษาตอนปลาย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จำนวนผู้เข้าเรียนระดับอาชีวศึกษา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3.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จำนวนประชากรอายุ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 – 17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สำนักงานปลัด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กระทรวงศึกษาธิการ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</w:tc>
      </w:tr>
      <w:tr w:rsidR="00FE38A6" w:rsidRPr="000C63D6" w:rsidTr="00331614">
        <w:trPr>
          <w:trHeight w:val="992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8.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อัตราการเปลี่ยนแปลงของ</w:t>
            </w:r>
          </w:p>
          <w:p w:rsidR="00FE38A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="00FE38A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</w:rPr>
              <w:t>(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ผลิตภัณฑ์มวลรวมจังหวัดปีปัจจุบัน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</w:p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ผลิตภัณฑ์มวลรวมจังหวัดปีก่อนหน้า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.สภาพัฒนาการ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เศรษฐกิจและสังคมแห่งชาติ</w:t>
            </w:r>
          </w:p>
        </w:tc>
      </w:tr>
      <w:tr w:rsidR="00FE38A6" w:rsidRPr="000C63D6" w:rsidTr="00331614">
        <w:trPr>
          <w:trHeight w:val="992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lastRenderedPageBreak/>
              <w:t xml:space="preserve">12.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ผลิตภาพแรงงาน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บาท/คน)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ผลิตภัณฑ์มวลรวมจังหวัดแบบปริมาณลูกโซ่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จำนวนผู้มีงานทำเฉลี่ย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4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ไตรมาส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.สภาพัฒนาการเศรษฐกิจ</w:t>
            </w:r>
          </w:p>
          <w:p w:rsidR="00FE38A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และสังคมแห่งชาติ</w:t>
            </w:r>
          </w:p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8"/>
                <w:sz w:val="28"/>
              </w:rPr>
              <w:t xml:space="preserve">2. </w:t>
            </w:r>
            <w:proofErr w:type="spellStart"/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>.สถิติแห่งชาติ</w:t>
            </w:r>
          </w:p>
        </w:tc>
      </w:tr>
      <w:tr w:rsidR="00FE38A6" w:rsidRPr="000C63D6" w:rsidTr="00331614">
        <w:trPr>
          <w:trHeight w:val="694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CA2424" w:rsidRDefault="00FE38A6" w:rsidP="00331614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13. </w:t>
            </w:r>
            <w:r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อัตราการเปลี่ยนแปลงของ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</w:t>
            </w:r>
            <w:r w:rsidR="00FE38A6"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พื้นที่ป่าไม้ในจังหวัด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พื้นที่ป่าไม้ของจังหวัดปีปัจจุบัน (พ.ศ.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2561)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พื้นที่ป่าไม้ของจังหวัดปีก่อนหน้า (พ.ศ.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2560)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กรมป่าไม้</w:t>
            </w:r>
          </w:p>
        </w:tc>
      </w:tr>
      <w:tr w:rsidR="00FE38A6" w:rsidRPr="000C63D6" w:rsidTr="00331614">
        <w:trPr>
          <w:trHeight w:val="974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14.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สัดส่วนปริมาณขยะที่กำจัด</w:t>
            </w:r>
          </w:p>
          <w:p w:rsidR="00FE38A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ถูกต้องต่อปริมาณขยะที่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เกิดขึ้น (%)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ปริมาณขยะมูลฝอยที่กำจัดอย่างถูกต้อง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ปริมาณขยะที่เกิดขึ้นภายในจังหวัด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กรมควบคุมมลพิษ</w:t>
            </w:r>
          </w:p>
        </w:tc>
      </w:tr>
      <w:tr w:rsidR="00FE38A6" w:rsidRPr="000C63D6" w:rsidTr="00833625">
        <w:trPr>
          <w:trHeight w:val="936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สัดส่วนเฉลี่ยการปล่อยก๊าซ</w:t>
            </w:r>
          </w:p>
          <w:p w:rsidR="00FE38A6" w:rsidRDefault="00833625" w:rsidP="00331614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เรือนกระจก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(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ตันก๊าซ</w:t>
            </w:r>
            <w:r w:rsidR="00FE38A6" w:rsidRPr="002354AB">
              <w:rPr>
                <w:rFonts w:ascii="TH SarabunIT๙" w:hAnsi="TH SarabunIT๙" w:cs="TH SarabunIT๙"/>
                <w:spacing w:val="-8"/>
                <w:sz w:val="28"/>
                <w:cs/>
              </w:rPr>
              <w:t>เรือน</w:t>
            </w:r>
          </w:p>
          <w:p w:rsidR="00FE38A6" w:rsidRPr="002354AB" w:rsidRDefault="00833625" w:rsidP="00331614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</w:t>
            </w:r>
            <w:r w:rsidR="00FE38A6" w:rsidRPr="002354AB">
              <w:rPr>
                <w:rFonts w:ascii="TH SarabunIT๙" w:hAnsi="TH SarabunIT๙" w:cs="TH SarabunIT๙"/>
                <w:spacing w:val="-8"/>
                <w:sz w:val="28"/>
                <w:cs/>
              </w:rPr>
              <w:t>กระจก</w:t>
            </w:r>
            <w:r w:rsidR="00FE38A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/</w:t>
            </w:r>
            <w:r w:rsidR="00FE38A6" w:rsidRPr="002354AB">
              <w:rPr>
                <w:rFonts w:ascii="TH SarabunIT๙" w:hAnsi="TH SarabunIT๙" w:cs="TH SarabunIT๙"/>
                <w:spacing w:val="-8"/>
                <w:sz w:val="28"/>
                <w:cs/>
              </w:rPr>
              <w:t>ต่อคน)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ปริมาณการปล่อยก๊าซเรือนกระจก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CO2)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จำนวนประชากรของจังหวัด*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ยังไม่ระบุหน่วยงาน</w:t>
            </w:r>
          </w:p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กรมการปกครอง</w:t>
            </w:r>
          </w:p>
        </w:tc>
      </w:tr>
      <w:tr w:rsidR="00FE38A6" w:rsidRPr="000C63D6" w:rsidTr="00833625">
        <w:trPr>
          <w:trHeight w:val="993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16.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สัดส่วนปริมาณการใช้ไฟฟ้า</w:t>
            </w:r>
          </w:p>
          <w:p w:rsidR="00FE38A6" w:rsidRDefault="00833625" w:rsidP="00331614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ภาค</w:t>
            </w:r>
            <w:r w:rsidR="00FE38A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รัวเรือนต่อประชากร </w:t>
            </w:r>
          </w:p>
          <w:p w:rsidR="00FE38A6" w:rsidRPr="00D52310" w:rsidRDefault="00FE38A6" w:rsidP="00331614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(</w:t>
            </w:r>
            <w:r w:rsidRPr="00D52310">
              <w:rPr>
                <w:rFonts w:ascii="TH SarabunIT๙" w:hAnsi="TH SarabunIT๙" w:cs="TH SarabunIT๙"/>
                <w:spacing w:val="-8"/>
                <w:sz w:val="28"/>
                <w:cs/>
              </w:rPr>
              <w:t>กิโลวัตต์-ชั่วโมง/คน)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ปริมาณการใช้ไฟฟ้าภาคครัวเรือน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จำนวนประชากรของจังหวัด*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การไฟฟ้าส่วนภูมิภาค/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การไฟฟ้านครหลวง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กรมการปกครอง</w:t>
            </w:r>
          </w:p>
        </w:tc>
      </w:tr>
      <w:tr w:rsidR="00FE38A6" w:rsidRPr="000C63D6" w:rsidTr="00833625">
        <w:trPr>
          <w:trHeight w:val="1349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17.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สัดส่วนปริมาณการใช้ไฟฟ้า</w:t>
            </w:r>
          </w:p>
          <w:p w:rsidR="00FE38A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ในภาคที่ไม่ใช่ครัวเรือนต่อ </w:t>
            </w:r>
          </w:p>
          <w:p w:rsidR="00FE38A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</w:rPr>
              <w:t>GPP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</w:rPr>
              <w:t>(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กิโลวัตต์-ชั่วโมง/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ล้านบาท)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ปริมาณการใช้ไฟฟ้าในภาคที่ไม่ใช่ครัวเรือนภาคครัวเรือน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ผลิตภัณฑ์มวลรวมจังหวัด ณ ราคาประจำปี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การไฟฟ้าส่วนภูมิภาค/</w:t>
            </w:r>
          </w:p>
          <w:p w:rsidR="00FE38A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การไฟฟ้านครหลวง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สำนักงานสภาพัฒนาการ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เศรษฐกิจและสังคมแห่งชาติ</w:t>
            </w:r>
          </w:p>
        </w:tc>
      </w:tr>
      <w:tr w:rsidR="00FE38A6" w:rsidRPr="000C63D6" w:rsidTr="00331614">
        <w:trPr>
          <w:trHeight w:val="927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18.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สัดส่วนปริมาณการใช้น้ำมัน</w:t>
            </w:r>
          </w:p>
          <w:p w:rsidR="00FE38A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>
              <w:rPr>
                <w:rFonts w:ascii="TH SarabunIT๙" w:hAnsi="TH SarabunIT๙" w:cs="TH SarabunIT๙"/>
                <w:spacing w:val="-4"/>
                <w:sz w:val="28"/>
                <w:cs/>
              </w:rPr>
              <w:t>เชื้อเพลิงใน</w:t>
            </w:r>
            <w:r w:rsidR="00FE38A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ภ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าคอุตสาหกรรม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ต่อ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</w:rPr>
              <w:t>GPP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ภาคอุตสาหกรรม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ปริมาณการใช้เชื้อเพลิงในภาคอุตสาหกรรม</w:t>
            </w:r>
          </w:p>
          <w:p w:rsidR="00833625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ผลิตภัณฑ์มวลรวมจังหวัด ณ ราคาประจำปี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="0083362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ภาคอุตสาหกรรม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กรมธุรกิจ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พลังงาน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</w:p>
          <w:p w:rsidR="00833625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2</w:t>
            </w:r>
            <w:r w:rsidRPr="000C63D6">
              <w:rPr>
                <w:rFonts w:ascii="TH SarabunIT๙" w:hAnsi="TH SarabunIT๙" w:cs="TH SarabunIT๙"/>
                <w:spacing w:val="-8"/>
                <w:sz w:val="28"/>
              </w:rPr>
              <w:t xml:space="preserve">. </w:t>
            </w:r>
            <w:proofErr w:type="spellStart"/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8"/>
                <w:sz w:val="28"/>
              </w:rPr>
              <w:t>.</w:t>
            </w:r>
            <w:r>
              <w:rPr>
                <w:rFonts w:ascii="TH SarabunIT๙" w:hAnsi="TH SarabunIT๙" w:cs="TH SarabunIT๙"/>
                <w:spacing w:val="-8"/>
                <w:sz w:val="28"/>
                <w:cs/>
              </w:rPr>
              <w:t>สภาพัฒนา</w:t>
            </w:r>
            <w:r w:rsidRPr="000C63D6">
              <w:rPr>
                <w:rFonts w:ascii="TH SarabunIT๙" w:hAnsi="TH SarabunIT๙" w:cs="TH SarabunIT๙"/>
                <w:spacing w:val="-8"/>
                <w:sz w:val="28"/>
                <w:cs/>
              </w:rPr>
              <w:t>การ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เศรษฐกิจ</w:t>
            </w:r>
            <w:r w:rsidR="0083362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และสังคมแห่งชาติ</w:t>
            </w:r>
          </w:p>
        </w:tc>
      </w:tr>
      <w:tr w:rsidR="00FE38A6" w:rsidRPr="000C63D6" w:rsidTr="00331614">
        <w:trPr>
          <w:trHeight w:val="984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19.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ร้อยละของครัวเรือนที่เข้าถึง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น้ำประปา(ร้อยละ)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จำนวนครัวเรือนที่มีน้ำประปาใช้</w:t>
            </w:r>
          </w:p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จำนวนครัวเรือนทั้งหมดในจังหวัด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การประปานครหลวง/</w:t>
            </w:r>
          </w:p>
          <w:p w:rsidR="00FE38A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การประปาส่วนภูมิภาค</w:t>
            </w:r>
          </w:p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กรมการปกครอง</w:t>
            </w:r>
          </w:p>
        </w:tc>
      </w:tr>
      <w:tr w:rsidR="00FE38A6" w:rsidRPr="000C63D6" w:rsidTr="00331614">
        <w:trPr>
          <w:trHeight w:val="700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20.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ร้อยละของประชากรที่เข้าถึง</w:t>
            </w:r>
          </w:p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อินเตอร์เน็ต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จำนวนประชากรที่สามารถเข้าถึงอินเตอร์เน็ต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จำนวนประชากรอายุ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6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ปีขึ้นไป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.สถิติแห่งชาติ</w:t>
            </w:r>
          </w:p>
        </w:tc>
      </w:tr>
      <w:tr w:rsidR="00FE38A6" w:rsidRPr="000C63D6" w:rsidTr="00331614">
        <w:trPr>
          <w:trHeight w:val="696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สัดส่วนประชากร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ต่อจำนวน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แพทย์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(คน/แพทย์)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จำนวนประชากรกลางปีรายจังหวัด</w:t>
            </w:r>
          </w:p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จำนวนแพทย์รายจังหวัดจากระบบ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GIS Health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93751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สำนักงานปลัด</w:t>
            </w:r>
            <w:r w:rsidRPr="00937516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กระทรวงสาธารณสุข</w:t>
            </w:r>
          </w:p>
        </w:tc>
      </w:tr>
      <w:tr w:rsidR="00FE38A6" w:rsidRPr="000C63D6" w:rsidTr="00833625">
        <w:trPr>
          <w:trHeight w:val="620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24.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สัดส่วนองค์กรชุมชนต่อ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ประชากรแสนคน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จำนวนองค์กรชุมชนในจังหวัดสะสมของปี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จำนวนประชากรของจังหวัด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สถาบันพัฒนาองค์กรชุมชน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(องค์การมหาชน)</w:t>
            </w:r>
          </w:p>
        </w:tc>
      </w:tr>
      <w:tr w:rsidR="00FE38A6" w:rsidRPr="000C63D6" w:rsidTr="00331614">
        <w:trPr>
          <w:trHeight w:val="2852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รายได้จากการท่องเที่ยว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จำนวนนักท่องเที่ยวชาวไทย (ค้างคืน</w:t>
            </w:r>
            <w:proofErr w:type="gram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)</w:t>
            </w:r>
            <w:proofErr w:type="gramEnd"/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จำนวนนักทัศนาจรชาวไทย (ไม่ค้างคืน)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3.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จำนวนนักท่องเที่ยวต่างชาติ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4.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จำนวนวันพักเฉลี่ยของนักท่องเที่ยวต่างชาติ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ค่าใช้จ่ายต่อหัวต่อวันของนักท่องเที่ยวต่างชาติ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6.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จำนวนวันพักเฉลี่ยของนักท่องเที่ยวชาวไทย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7.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ค่าใช้จ่ายต่อหัวต่อวันของนักท่องเที่ยวชาวไทย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8.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ค่าใช้จ่ายต่อหัวต่อวันของนักทัศนาจรชาวไทย       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(ไม่ค้างคืน)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กรม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การท่องเที่ยว</w:t>
            </w:r>
          </w:p>
        </w:tc>
      </w:tr>
      <w:tr w:rsidR="00FE38A6" w:rsidRPr="000C63D6" w:rsidTr="00331614">
        <w:trPr>
          <w:trHeight w:val="785"/>
          <w:jc w:val="center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26.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มูลค่าผลผลิตทางการเกษตร</w:t>
            </w:r>
          </w:p>
          <w:p w:rsidR="00FE38A6" w:rsidRPr="000C63D6" w:rsidRDefault="00833625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="00FE38A6"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ที่สำคัญของจังหวัด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ปริมาณผลผลิตทางการเกษตร (รายผลผลิต)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</w:p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ราคาผลผลิต ณ ราคาหน้าฟาร์ม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รายปี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A6" w:rsidRPr="000C63D6" w:rsidRDefault="00FE38A6" w:rsidP="00331614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สำนักงานเศรษฐกิจการเกษตร</w:t>
            </w:r>
          </w:p>
        </w:tc>
      </w:tr>
    </w:tbl>
    <w:p w:rsidR="00FE38A6" w:rsidRPr="00833625" w:rsidRDefault="00FE38A6" w:rsidP="00FE38A6">
      <w:pPr>
        <w:tabs>
          <w:tab w:val="left" w:pos="1418"/>
          <w:tab w:val="left" w:pos="1701"/>
          <w:tab w:val="left" w:pos="2127"/>
        </w:tabs>
        <w:spacing w:before="1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3362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lastRenderedPageBreak/>
        <w:t xml:space="preserve">องค์ประกอบที่ </w:t>
      </w:r>
      <w:r w:rsidRPr="0083362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Pr="00833625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 : </w:t>
      </w:r>
      <w:r w:rsidRPr="0083362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833625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ประสิทธิภาพในการ</w:t>
      </w:r>
      <w:r w:rsidRPr="0083362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บริหารจัดการและพัฒนานวัตกรรมในการบริหารจัดการระบบงาน</w:t>
      </w:r>
    </w:p>
    <w:p w:rsidR="00833625" w:rsidRDefault="00FE38A6" w:rsidP="00FE38A6">
      <w:pPr>
        <w:tabs>
          <w:tab w:val="left" w:pos="1418"/>
          <w:tab w:val="left" w:pos="1701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336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36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336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งบประมาณ ทรัพยากรบุคคลและการให้บริการประชาชนหรือหน่วยงานของรัฐ </w:t>
      </w:r>
      <w:r w:rsidR="008336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</w:p>
    <w:p w:rsidR="00FE38A6" w:rsidRPr="00833625" w:rsidRDefault="00833625" w:rsidP="00FE38A6">
      <w:pPr>
        <w:tabs>
          <w:tab w:val="left" w:pos="1418"/>
          <w:tab w:val="left" w:pos="1701"/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38A6" w:rsidRPr="00833625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เพื่อนำไปสู่ระบบราชการ 4.0 (</w:t>
      </w:r>
      <w:r w:rsidR="00FE38A6" w:rsidRPr="00833625">
        <w:rPr>
          <w:rFonts w:ascii="TH SarabunIT๙" w:hAnsi="TH SarabunIT๙" w:cs="TH SarabunIT๙"/>
          <w:b/>
          <w:bCs/>
          <w:sz w:val="32"/>
          <w:szCs w:val="32"/>
        </w:rPr>
        <w:t>Innovation Base</w:t>
      </w:r>
      <w:r w:rsidR="00FE38A6" w:rsidRPr="0083362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FE38A6" w:rsidRPr="008336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336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33625" w:rsidRDefault="00833625" w:rsidP="00FE38A6">
      <w:pPr>
        <w:tabs>
          <w:tab w:val="left" w:pos="1418"/>
          <w:tab w:val="left" w:pos="1701"/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เจ้าภาพตัวชี้วัด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</w:t>
      </w:r>
      <w:r w:rsidRPr="00833625">
        <w:rPr>
          <w:rFonts w:ascii="TH SarabunIT๙" w:hAnsi="TH SarabunIT๙" w:cs="TH SarabunIT๙"/>
          <w:sz w:val="32"/>
          <w:szCs w:val="32"/>
          <w:cs/>
        </w:rPr>
        <w:t>สหกรณ์จังหวัดระยอง</w:t>
      </w:r>
    </w:p>
    <w:p w:rsidR="00833625" w:rsidRDefault="00833625" w:rsidP="00FE38A6">
      <w:pPr>
        <w:tabs>
          <w:tab w:val="left" w:pos="1418"/>
          <w:tab w:val="left" w:pos="1701"/>
          <w:tab w:val="left" w:pos="2127"/>
        </w:tabs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4810"/>
        <w:gridCol w:w="2044"/>
      </w:tblGrid>
      <w:tr w:rsidR="00FE38A6" w:rsidRPr="0099566C" w:rsidTr="00833625">
        <w:trPr>
          <w:jc w:val="center"/>
        </w:trPr>
        <w:tc>
          <w:tcPr>
            <w:tcW w:w="3117" w:type="dxa"/>
            <w:shd w:val="clear" w:color="auto" w:fill="auto"/>
            <w:vAlign w:val="center"/>
          </w:tcPr>
          <w:p w:rsidR="00FE38A6" w:rsidRPr="0099566C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956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พ.ศ.2562</w:t>
            </w:r>
          </w:p>
        </w:tc>
        <w:tc>
          <w:tcPr>
            <w:tcW w:w="4810" w:type="dxa"/>
            <w:vAlign w:val="center"/>
          </w:tcPr>
          <w:p w:rsidR="00FE38A6" w:rsidRPr="0099566C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นวัตกรรม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FE38A6" w:rsidRPr="0099566C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9566C">
              <w:rPr>
                <w:rFonts w:ascii="TH SarabunIT๙" w:hAnsi="TH SarabunIT๙" w:cs="TH SarabunIT๙" w:hint="cs"/>
                <w:b/>
                <w:bCs/>
                <w:cs/>
              </w:rPr>
              <w:t>หน่วยงานเจ้าภาพ</w:t>
            </w:r>
          </w:p>
        </w:tc>
      </w:tr>
      <w:tr w:rsidR="00FE38A6" w:rsidRPr="00AE6173" w:rsidTr="00833625">
        <w:trPr>
          <w:trHeight w:val="1265"/>
          <w:jc w:val="center"/>
        </w:trPr>
        <w:tc>
          <w:tcPr>
            <w:tcW w:w="3117" w:type="dxa"/>
            <w:shd w:val="clear" w:color="auto" w:fill="auto"/>
            <w:vAlign w:val="center"/>
          </w:tcPr>
          <w:p w:rsidR="00FE38A6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</w:rPr>
            </w:pPr>
            <w:r w:rsidRPr="00AE6173">
              <w:rPr>
                <w:rFonts w:ascii="TH SarabunIT๙" w:hAnsi="TH SarabunIT๙" w:cs="TH SarabunIT๙"/>
                <w:cs/>
              </w:rPr>
              <w:t>จังหวัดเลือกนวัตกรรมจาก 3 รูปแบบ</w:t>
            </w:r>
          </w:p>
          <w:p w:rsidR="00FE38A6" w:rsidRDefault="00FE38A6" w:rsidP="00FE38A6">
            <w:pPr>
              <w:numPr>
                <w:ilvl w:val="0"/>
                <w:numId w:val="1"/>
              </w:numPr>
              <w:tabs>
                <w:tab w:val="left" w:pos="546"/>
                <w:tab w:val="left" w:pos="1701"/>
                <w:tab w:val="left" w:pos="2410"/>
              </w:tabs>
              <w:rPr>
                <w:rFonts w:ascii="TH SarabunIT๙" w:hAnsi="TH SarabunIT๙" w:cs="TH SarabunIT๙"/>
              </w:rPr>
            </w:pPr>
            <w:r w:rsidRPr="00AE6173">
              <w:rPr>
                <w:rFonts w:ascii="TH SarabunIT๙" w:hAnsi="TH SarabunIT๙" w:cs="TH SarabunIT๙"/>
                <w:cs/>
              </w:rPr>
              <w:t>นวัตกรรมเชิงนโยบาย</w:t>
            </w:r>
          </w:p>
          <w:p w:rsidR="00FE38A6" w:rsidRPr="001438BD" w:rsidRDefault="00FE38A6" w:rsidP="00FE38A6">
            <w:pPr>
              <w:numPr>
                <w:ilvl w:val="0"/>
                <w:numId w:val="1"/>
              </w:numPr>
              <w:tabs>
                <w:tab w:val="left" w:pos="546"/>
                <w:tab w:val="left" w:pos="1701"/>
                <w:tab w:val="left" w:pos="2410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1438BD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นวัตกรรมให้บริการ</w:t>
            </w:r>
          </w:p>
          <w:p w:rsidR="00FE38A6" w:rsidRPr="0099566C" w:rsidRDefault="00FE38A6" w:rsidP="00FE38A6">
            <w:pPr>
              <w:numPr>
                <w:ilvl w:val="0"/>
                <w:numId w:val="1"/>
              </w:numPr>
              <w:tabs>
                <w:tab w:val="left" w:pos="546"/>
                <w:tab w:val="left" w:pos="1701"/>
                <w:tab w:val="left" w:pos="2410"/>
              </w:tabs>
              <w:rPr>
                <w:rFonts w:ascii="TH SarabunIT๙" w:hAnsi="TH SarabunIT๙" w:cs="TH SarabunIT๙"/>
                <w:cs/>
              </w:rPr>
            </w:pPr>
            <w:r w:rsidRPr="0099566C">
              <w:rPr>
                <w:rFonts w:ascii="TH SarabunIT๙" w:hAnsi="TH SarabunIT๙" w:cs="TH SarabunIT๙"/>
                <w:cs/>
              </w:rPr>
              <w:t>นวัตกรรมการบริหาร/องค์การ</w:t>
            </w:r>
          </w:p>
        </w:tc>
        <w:tc>
          <w:tcPr>
            <w:tcW w:w="4810" w:type="dxa"/>
          </w:tcPr>
          <w:p w:rsidR="00FE38A6" w:rsidRPr="001438BD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szCs w:val="32"/>
              </w:rPr>
            </w:pPr>
          </w:p>
          <w:p w:rsidR="00FE38A6" w:rsidRPr="001438BD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szCs w:val="32"/>
              </w:rPr>
            </w:pPr>
            <w:r w:rsidRPr="001438BD">
              <w:rPr>
                <w:rFonts w:ascii="TH SarabunIT๙" w:hAnsi="TH SarabunIT๙" w:cs="TH SarabunIT๙"/>
                <w:spacing w:val="-6"/>
                <w:sz w:val="28"/>
                <w:szCs w:val="32"/>
                <w:cs/>
              </w:rPr>
              <w:t xml:space="preserve">“การดำเนินโครงการ </w:t>
            </w:r>
            <w:r w:rsidRPr="001438BD">
              <w:rPr>
                <w:rFonts w:ascii="TH SarabunIT๙" w:hAnsi="TH SarabunIT๙" w:cs="TH SarabunIT๙"/>
                <w:spacing w:val="-6"/>
                <w:sz w:val="28"/>
                <w:szCs w:val="32"/>
              </w:rPr>
              <w:t xml:space="preserve">QR Code </w:t>
            </w:r>
            <w:r w:rsidRPr="001438BD">
              <w:rPr>
                <w:rFonts w:ascii="TH SarabunIT๙" w:hAnsi="TH SarabunIT๙" w:cs="TH SarabunIT๙"/>
                <w:spacing w:val="-6"/>
                <w:sz w:val="28"/>
                <w:szCs w:val="32"/>
                <w:cs/>
              </w:rPr>
              <w:t>ทุเรียนระยอง”</w:t>
            </w:r>
          </w:p>
          <w:p w:rsidR="00FE38A6" w:rsidRPr="001438BD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szCs w:val="32"/>
                <w:cs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FE38A6" w:rsidRPr="00AE6173" w:rsidRDefault="00FE38A6" w:rsidP="00331614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.สหกรณ์จังหวัดระยอง</w:t>
            </w:r>
          </w:p>
        </w:tc>
      </w:tr>
    </w:tbl>
    <w:p w:rsidR="007E62FB" w:rsidRDefault="007E62FB" w:rsidP="00676191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sz w:val="32"/>
          <w:szCs w:val="32"/>
        </w:rPr>
      </w:pPr>
    </w:p>
    <w:p w:rsidR="00FE38A6" w:rsidRDefault="00FE38A6" w:rsidP="006761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2FB" w:rsidRDefault="007E62FB" w:rsidP="00FE38A6">
      <w:pPr>
        <w:rPr>
          <w:rFonts w:ascii="TH SarabunIT๙" w:hAnsi="TH SarabunIT๙" w:cs="TH SarabunIT๙"/>
          <w:sz w:val="32"/>
          <w:szCs w:val="32"/>
        </w:rPr>
      </w:pPr>
    </w:p>
    <w:p w:rsidR="007E62FB" w:rsidRDefault="007E62FB" w:rsidP="006761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2FB" w:rsidRDefault="007E62FB" w:rsidP="006761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2FB" w:rsidRDefault="007E62FB" w:rsidP="006761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2FB" w:rsidRDefault="007E62FB" w:rsidP="006761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2FB" w:rsidRDefault="007E62FB" w:rsidP="006761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2FB" w:rsidRDefault="007E62FB" w:rsidP="006761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D52ED" w:rsidRDefault="00FD52ED" w:rsidP="006761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D52ED" w:rsidRDefault="00FD52ED" w:rsidP="006761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2174B" w:rsidRPr="0002174B" w:rsidRDefault="0002174B" w:rsidP="00676191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02174B" w:rsidRPr="0002174B" w:rsidSect="00FE38A6">
      <w:headerReference w:type="default" r:id="rId7"/>
      <w:headerReference w:type="first" r:id="rId8"/>
      <w:pgSz w:w="11906" w:h="16838"/>
      <w:pgMar w:top="1440" w:right="1440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EC9" w:rsidRDefault="008E3EC9" w:rsidP="002354AB">
      <w:r>
        <w:separator/>
      </w:r>
    </w:p>
  </w:endnote>
  <w:endnote w:type="continuationSeparator" w:id="0">
    <w:p w:rsidR="008E3EC9" w:rsidRDefault="008E3EC9" w:rsidP="0023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EC9" w:rsidRDefault="008E3EC9" w:rsidP="002354AB">
      <w:r>
        <w:separator/>
      </w:r>
    </w:p>
  </w:footnote>
  <w:footnote w:type="continuationSeparator" w:id="0">
    <w:p w:rsidR="008E3EC9" w:rsidRDefault="008E3EC9" w:rsidP="00235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 w:val="30"/>
        <w:szCs w:val="30"/>
        <w:cs/>
        <w:lang w:val="th-TH"/>
      </w:rPr>
      <w:id w:val="-92859049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2354AB" w:rsidRPr="002354AB" w:rsidRDefault="002354AB">
        <w:pPr>
          <w:pStyle w:val="a4"/>
          <w:jc w:val="center"/>
          <w:rPr>
            <w:rFonts w:ascii="TH SarabunIT๙" w:eastAsiaTheme="majorEastAsia" w:hAnsi="TH SarabunIT๙" w:cs="TH SarabunIT๙"/>
            <w:sz w:val="30"/>
            <w:szCs w:val="30"/>
          </w:rPr>
        </w:pPr>
        <w:r>
          <w:rPr>
            <w:rFonts w:ascii="TH SarabunIT๙" w:eastAsiaTheme="majorEastAsia" w:hAnsi="TH SarabunIT๙" w:cs="TH SarabunIT๙" w:hint="cs"/>
            <w:sz w:val="30"/>
            <w:szCs w:val="30"/>
            <w:cs/>
            <w:lang w:val="th-TH"/>
          </w:rPr>
          <w:t>-</w:t>
        </w:r>
        <w:r w:rsidR="00010D12" w:rsidRPr="002354AB">
          <w:rPr>
            <w:rFonts w:ascii="TH SarabunIT๙" w:eastAsiaTheme="minorEastAsia" w:hAnsi="TH SarabunIT๙" w:cs="TH SarabunIT๙"/>
            <w:sz w:val="30"/>
            <w:szCs w:val="30"/>
          </w:rPr>
          <w:fldChar w:fldCharType="begin"/>
        </w:r>
        <w:r w:rsidRPr="002354AB">
          <w:rPr>
            <w:rFonts w:ascii="TH SarabunIT๙" w:hAnsi="TH SarabunIT๙" w:cs="TH SarabunIT๙"/>
            <w:sz w:val="30"/>
            <w:szCs w:val="30"/>
          </w:rPr>
          <w:instrText>PAGE    \* MERGEFORMAT</w:instrText>
        </w:r>
        <w:r w:rsidR="00010D12" w:rsidRPr="002354AB">
          <w:rPr>
            <w:rFonts w:ascii="TH SarabunIT๙" w:eastAsiaTheme="minorEastAsia" w:hAnsi="TH SarabunIT๙" w:cs="TH SarabunIT๙"/>
            <w:sz w:val="30"/>
            <w:szCs w:val="30"/>
          </w:rPr>
          <w:fldChar w:fldCharType="separate"/>
        </w:r>
        <w:r w:rsidR="00DD02DC" w:rsidRPr="00DD02DC">
          <w:rPr>
            <w:rFonts w:ascii="TH SarabunIT๙" w:eastAsiaTheme="majorEastAsia" w:hAnsi="TH SarabunIT๙" w:cs="TH SarabunIT๙"/>
            <w:noProof/>
            <w:sz w:val="30"/>
            <w:szCs w:val="30"/>
            <w:lang w:val="th-TH"/>
          </w:rPr>
          <w:t>4</w:t>
        </w:r>
        <w:r w:rsidR="00010D12" w:rsidRPr="002354AB">
          <w:rPr>
            <w:rFonts w:ascii="TH SarabunIT๙" w:eastAsiaTheme="majorEastAsia" w:hAnsi="TH SarabunIT๙" w:cs="TH SarabunIT๙"/>
            <w:sz w:val="30"/>
            <w:szCs w:val="30"/>
          </w:rPr>
          <w:fldChar w:fldCharType="end"/>
        </w:r>
        <w:r>
          <w:rPr>
            <w:rFonts w:ascii="TH SarabunIT๙" w:eastAsiaTheme="majorEastAsia" w:hAnsi="TH SarabunIT๙" w:cs="TH SarabunIT๙" w:hint="cs"/>
            <w:sz w:val="30"/>
            <w:szCs w:val="30"/>
            <w:cs/>
            <w:lang w:val="th-TH"/>
          </w:rPr>
          <w:t>-</w:t>
        </w:r>
      </w:p>
    </w:sdtContent>
  </w:sdt>
  <w:p w:rsidR="002354AB" w:rsidRDefault="002354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4AB" w:rsidRPr="002354AB" w:rsidRDefault="002354AB">
    <w:pPr>
      <w:pStyle w:val="a4"/>
      <w:jc w:val="center"/>
      <w:rPr>
        <w:rFonts w:ascii="TH SarabunIT๙" w:eastAsiaTheme="majorEastAsia" w:hAnsi="TH SarabunIT๙" w:cs="TH SarabunIT๙"/>
        <w:sz w:val="28"/>
      </w:rPr>
    </w:pPr>
  </w:p>
  <w:p w:rsidR="002354AB" w:rsidRDefault="002354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3443"/>
    <w:multiLevelType w:val="hybridMultilevel"/>
    <w:tmpl w:val="5C1CFF46"/>
    <w:lvl w:ilvl="0" w:tplc="E2C2F0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32D35"/>
    <w:multiLevelType w:val="hybridMultilevel"/>
    <w:tmpl w:val="662E71F6"/>
    <w:lvl w:ilvl="0" w:tplc="7A3A5E2C">
      <w:start w:val="1"/>
      <w:numFmt w:val="thaiNumbers"/>
      <w:lvlText w:val="%1."/>
      <w:lvlJc w:val="left"/>
      <w:pPr>
        <w:ind w:left="1571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11621D4"/>
    <w:multiLevelType w:val="hybridMultilevel"/>
    <w:tmpl w:val="CF2410F8"/>
    <w:lvl w:ilvl="0" w:tplc="388CA9C8">
      <w:start w:val="2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B271F8F"/>
    <w:multiLevelType w:val="hybridMultilevel"/>
    <w:tmpl w:val="909EA06E"/>
    <w:lvl w:ilvl="0" w:tplc="38C0774E">
      <w:start w:val="2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6375532A"/>
    <w:multiLevelType w:val="hybridMultilevel"/>
    <w:tmpl w:val="957074A2"/>
    <w:lvl w:ilvl="0" w:tplc="F13E9D46">
      <w:start w:val="1"/>
      <w:numFmt w:val="thaiNumbers"/>
      <w:lvlText w:val="%1)"/>
      <w:lvlJc w:val="left"/>
      <w:pPr>
        <w:ind w:left="284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568" w:hanging="360"/>
      </w:pPr>
    </w:lvl>
    <w:lvl w:ilvl="2" w:tplc="0409001B" w:tentative="1">
      <w:start w:val="1"/>
      <w:numFmt w:val="lowerRoman"/>
      <w:lvlText w:val="%3."/>
      <w:lvlJc w:val="right"/>
      <w:pPr>
        <w:ind w:left="4288" w:hanging="180"/>
      </w:pPr>
    </w:lvl>
    <w:lvl w:ilvl="3" w:tplc="0409000F" w:tentative="1">
      <w:start w:val="1"/>
      <w:numFmt w:val="decimal"/>
      <w:lvlText w:val="%4."/>
      <w:lvlJc w:val="left"/>
      <w:pPr>
        <w:ind w:left="5008" w:hanging="360"/>
      </w:pPr>
    </w:lvl>
    <w:lvl w:ilvl="4" w:tplc="04090019" w:tentative="1">
      <w:start w:val="1"/>
      <w:numFmt w:val="lowerLetter"/>
      <w:lvlText w:val="%5."/>
      <w:lvlJc w:val="left"/>
      <w:pPr>
        <w:ind w:left="5728" w:hanging="360"/>
      </w:pPr>
    </w:lvl>
    <w:lvl w:ilvl="5" w:tplc="0409001B" w:tentative="1">
      <w:start w:val="1"/>
      <w:numFmt w:val="lowerRoman"/>
      <w:lvlText w:val="%6."/>
      <w:lvlJc w:val="right"/>
      <w:pPr>
        <w:ind w:left="6448" w:hanging="180"/>
      </w:pPr>
    </w:lvl>
    <w:lvl w:ilvl="6" w:tplc="0409000F" w:tentative="1">
      <w:start w:val="1"/>
      <w:numFmt w:val="decimal"/>
      <w:lvlText w:val="%7."/>
      <w:lvlJc w:val="left"/>
      <w:pPr>
        <w:ind w:left="7168" w:hanging="360"/>
      </w:pPr>
    </w:lvl>
    <w:lvl w:ilvl="7" w:tplc="04090019" w:tentative="1">
      <w:start w:val="1"/>
      <w:numFmt w:val="lowerLetter"/>
      <w:lvlText w:val="%8."/>
      <w:lvlJc w:val="left"/>
      <w:pPr>
        <w:ind w:left="7888" w:hanging="360"/>
      </w:pPr>
    </w:lvl>
    <w:lvl w:ilvl="8" w:tplc="0409001B" w:tentative="1">
      <w:start w:val="1"/>
      <w:numFmt w:val="lowerRoman"/>
      <w:lvlText w:val="%9."/>
      <w:lvlJc w:val="right"/>
      <w:pPr>
        <w:ind w:left="860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D6"/>
    <w:rsid w:val="00010D12"/>
    <w:rsid w:val="0002174B"/>
    <w:rsid w:val="000271A5"/>
    <w:rsid w:val="000C63D6"/>
    <w:rsid w:val="001D60FA"/>
    <w:rsid w:val="00222464"/>
    <w:rsid w:val="002354AB"/>
    <w:rsid w:val="0029727E"/>
    <w:rsid w:val="002B46B4"/>
    <w:rsid w:val="002B5332"/>
    <w:rsid w:val="002D4CB7"/>
    <w:rsid w:val="00354966"/>
    <w:rsid w:val="00437E23"/>
    <w:rsid w:val="00441B87"/>
    <w:rsid w:val="0048083D"/>
    <w:rsid w:val="004D2D81"/>
    <w:rsid w:val="00515FE4"/>
    <w:rsid w:val="006465E4"/>
    <w:rsid w:val="00676191"/>
    <w:rsid w:val="006F02BC"/>
    <w:rsid w:val="0072413D"/>
    <w:rsid w:val="007C5854"/>
    <w:rsid w:val="007E62FB"/>
    <w:rsid w:val="008040E2"/>
    <w:rsid w:val="00833625"/>
    <w:rsid w:val="0085566F"/>
    <w:rsid w:val="0087434F"/>
    <w:rsid w:val="008E3EC9"/>
    <w:rsid w:val="00930DFF"/>
    <w:rsid w:val="00935216"/>
    <w:rsid w:val="00937516"/>
    <w:rsid w:val="00A34134"/>
    <w:rsid w:val="00AA04D2"/>
    <w:rsid w:val="00AA26AA"/>
    <w:rsid w:val="00AD159F"/>
    <w:rsid w:val="00B152DD"/>
    <w:rsid w:val="00B75698"/>
    <w:rsid w:val="00BF2F92"/>
    <w:rsid w:val="00BF40AA"/>
    <w:rsid w:val="00C21833"/>
    <w:rsid w:val="00C22C07"/>
    <w:rsid w:val="00C35FC0"/>
    <w:rsid w:val="00C432DE"/>
    <w:rsid w:val="00C46E13"/>
    <w:rsid w:val="00C758C5"/>
    <w:rsid w:val="00CA2424"/>
    <w:rsid w:val="00CC4BE3"/>
    <w:rsid w:val="00CF2811"/>
    <w:rsid w:val="00D40C47"/>
    <w:rsid w:val="00D52310"/>
    <w:rsid w:val="00D6210B"/>
    <w:rsid w:val="00DC3772"/>
    <w:rsid w:val="00DD02DC"/>
    <w:rsid w:val="00DE0B5D"/>
    <w:rsid w:val="00DE2DC6"/>
    <w:rsid w:val="00E211C4"/>
    <w:rsid w:val="00E73898"/>
    <w:rsid w:val="00F44D31"/>
    <w:rsid w:val="00FC57E1"/>
    <w:rsid w:val="00FD52ED"/>
    <w:rsid w:val="00FE38A6"/>
    <w:rsid w:val="00FF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E0D58-0EE9-41F1-B824-8B5983CC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D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54AB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2354AB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2354AB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2354AB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211C4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211C4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3</cp:revision>
  <cp:lastPrinted>2019-07-17T22:28:00Z</cp:lastPrinted>
  <dcterms:created xsi:type="dcterms:W3CDTF">2019-08-15T06:23:00Z</dcterms:created>
  <dcterms:modified xsi:type="dcterms:W3CDTF">2019-08-15T06:34:00Z</dcterms:modified>
</cp:coreProperties>
</file>