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แบบประเด็นตรวจติดตาม</w:t>
      </w:r>
    </w:p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D87173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1644C" w:rsidRPr="00091A30" w:rsidRDefault="00D87173" w:rsidP="00D871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87173" w:rsidRPr="00091A30" w:rsidRDefault="00D87173" w:rsidP="00C641B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="00330B88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30B88"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30B88" w:rsidRPr="00091A30">
        <w:rPr>
          <w:rFonts w:ascii="TH SarabunIT๙" w:hAnsi="TH SarabunIT๙" w:cs="TH SarabunIT๙"/>
          <w:sz w:val="32"/>
          <w:szCs w:val="32"/>
          <w:cs/>
        </w:rPr>
        <w:t>สำนักงานจังหวัด</w:t>
      </w:r>
    </w:p>
    <w:p w:rsidR="00330B88" w:rsidRPr="00091A30" w:rsidRDefault="00330B88" w:rsidP="00C641B4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330B88" w:rsidRPr="00091A30" w:rsidRDefault="00330B88" w:rsidP="00C641B4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C77324" w:rsidRPr="00091A30" w:rsidRDefault="00C77324" w:rsidP="00C77324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C77324" w:rsidRPr="00091A30" w:rsidRDefault="00C77324" w:rsidP="00C77324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1.1 </w:t>
      </w:r>
      <w:r w:rsidR="00C641B4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การปกป้องและเทิดทูนสถาบันพระมหากษัตริย์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7324" w:rsidRPr="00091A30" w:rsidRDefault="00C77324" w:rsidP="00C77324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กิจกรรมโครงการอันเนื่องมาจากพระราชดำริ</w:t>
      </w:r>
    </w:p>
    <w:p w:rsidR="00C641B4" w:rsidRPr="00091A30" w:rsidRDefault="00C77324" w:rsidP="00C7732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C641B4"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="00C641B4"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 ปี </w:t>
      </w:r>
      <w:r w:rsidR="00C641B4" w:rsidRPr="00091A30">
        <w:rPr>
          <w:rFonts w:ascii="TH SarabunIT๙" w:hAnsi="TH SarabunIT๙" w:cs="TH SarabunIT๙"/>
          <w:sz w:val="32"/>
          <w:szCs w:val="32"/>
        </w:rPr>
        <w:t>2561</w:t>
      </w:r>
      <w:r w:rsidR="00C641B4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41B4"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C77324" w:rsidRPr="00091A30" w:rsidRDefault="00C77324" w:rsidP="00C77324">
      <w:pPr>
        <w:tabs>
          <w:tab w:val="left" w:pos="993"/>
        </w:tabs>
        <w:spacing w:before="120"/>
        <w:ind w:right="-147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นำเสนอผลการปฏิบัติงานที่เห็นผลเป็นรูปธรรม </w:t>
      </w:r>
    </w:p>
    <w:p w:rsidR="00C77324" w:rsidRPr="00091A30" w:rsidRDefault="00C77324" w:rsidP="00C7732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มีโครงการต้นแบบเพื่อการขยายผลโครงการอันเนื่องมาจากพระราชดำริ ทั้งในระดับครัวเรือน ชุมชน หมู่บ้าน</w:t>
      </w:r>
    </w:p>
    <w:p w:rsidR="00C77324" w:rsidRPr="00091A30" w:rsidRDefault="00C77324" w:rsidP="00C77324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324" w:rsidRPr="00091A30" w:rsidRDefault="00C77324" w:rsidP="00C77324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324" w:rsidRPr="00091A30" w:rsidRDefault="00C77324" w:rsidP="00C77324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C77324" w:rsidRPr="00091A30" w:rsidRDefault="00C77324" w:rsidP="00C77324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C77324" w:rsidRPr="00091A30" w:rsidSect="00F3099C">
          <w:footerReference w:type="defaul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การปกป้องและเทิดทูนสถาบันพระมหากษัตริย์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การขับเคลื่อนหลักปรัชญาของเศรษฐกิจพอเพียงสู่การปฏิบัติ</w:t>
      </w:r>
    </w:p>
    <w:p w:rsidR="00F02EAF" w:rsidRPr="00091A30" w:rsidRDefault="00F02EAF" w:rsidP="00F02EAF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ค้นหาบุคคล ชุมชน องค์กรต้นแบบ ทั้งภาคธุรกิจ ภาคเอกชน ภาคเกษตรกรที่ดำเนินชีวิตตามหลักปรัชญาของเศรษฐกิจพอเพียง</w:t>
      </w:r>
    </w:p>
    <w:p w:rsidR="00F02EAF" w:rsidRPr="00091A30" w:rsidRDefault="00F02EAF" w:rsidP="005B4F7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ขยายผลไปยังประชาชน ชุมชน หมู่บ้านใกล้เคียง </w:t>
      </w:r>
    </w:p>
    <w:p w:rsidR="00F02EAF" w:rsidRPr="00091A30" w:rsidRDefault="00F02EAF" w:rsidP="005B4F75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จัดตั้งงบประมาณเกี่ยวกับโครงการขยายผลในงบยุทธศาสตร์จังหวัดในปีงบประมาณถัดไป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ศูนย์อำนวยการป้องกันและปราบปรามยาเสพติดจังหวัด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pacing w:val="-8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การป้องกันและแก้ไขปัญหายาเสพติด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ดำเนินการตามแผนปฏิบัติการฯ และให้เป็นไปตามเป้าหมายที่สำนักงาน ป.ป.ส. กำหนด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นำเสนอนวัตกรรมใหม่ที่จังหวัด คิดค้นในด้านการป้องกัน ด้านการปราบปราม และด้านการบำบัด นอกเหนือจากแผนปฏิบัติการฯ ที่สำนักงาน ป.ป.ส. กำหนดและสอดคล้องกับภูมิสังคมของพื้นที่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สรุปรายงานปัญหาอุปสรรคและข้อเสนอแนะ พร้อมเตรียมจัดทำแผนปฏิบัติการฯ ปี </w:t>
      </w:r>
      <w:r w:rsidRPr="00091A30">
        <w:rPr>
          <w:rFonts w:ascii="TH SarabunIT๙" w:hAnsi="TH SarabunIT๙" w:cs="TH SarabunIT๙"/>
          <w:sz w:val="32"/>
          <w:szCs w:val="32"/>
        </w:rPr>
        <w:t>2561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F02E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2EAF" w:rsidRPr="00091A30" w:rsidRDefault="00F02EAF" w:rsidP="006B494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ที่ทำการปกครอง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/สำนักงานแรงงานจังหวัด/สำนักงานสวัสดิการและคุ้มครองแรงงาน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  <w:t>จังหวัด/สำนักงานจัดหางานจังหวัด/สำนักงานประมงจังหวัด/สำนักงานพัฒนาสังคมและ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ab/>
        <w:t>ความมั่นคงของมนุษย์จังหวัด</w:t>
      </w:r>
    </w:p>
    <w:p w:rsidR="00F02EAF" w:rsidRPr="00091A30" w:rsidRDefault="00F02EAF" w:rsidP="00F02E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02EAF" w:rsidRPr="00091A30" w:rsidRDefault="00F02EAF" w:rsidP="00F02EAF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ความมั่นคงภายในและการรักษาความสงบเรียบร้อย</w:t>
      </w:r>
    </w:p>
    <w:p w:rsidR="00F02EAF" w:rsidRPr="00091A30" w:rsidRDefault="00F02EAF" w:rsidP="00F02EAF">
      <w:pPr>
        <w:tabs>
          <w:tab w:val="left" w:pos="284"/>
        </w:tabs>
        <w:spacing w:before="120"/>
        <w:rPr>
          <w:rFonts w:ascii="TH SarabunIT๙" w:hAnsi="TH SarabunIT๙" w:cs="TH SarabunIT๙"/>
          <w:spacing w:val="-8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1.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การแก้ไขปัญหาแรงงานต่างด้าว ค้ามนุษย์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494A" w:rsidRPr="00091A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และการทำประมง</w:t>
      </w:r>
      <w:r w:rsidR="006B494A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ผิดกฎหมาย</w:t>
      </w:r>
    </w:p>
    <w:p w:rsidR="006B494A" w:rsidRPr="00091A30" w:rsidRDefault="00F02EAF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1) 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ดำเนินการตามแผนปฏิบัติการฯ และ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>ให้เป็นไปตามเป้าหมายที่หน่วยงาน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รับผิดชอบกำหนด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B494A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เช่น           ศรชล., พม., รง.</w:t>
      </w:r>
      <w:r w:rsidR="006B494A" w:rsidRPr="00091A30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6B494A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ปัญหาอุปสรรคเพื่อนำมาปรับแผนในไตรมาสถัดไป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6B494A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นำเสนอนวัตกรรมใหม่ที่จังหวัดคิดค้นในการป้องกัน ปราบปราม และ แก้ไขปัญหานอกเหนือจากแผนปฏิบัติการฯ ที่กำหนดและสอดคล้องกับภูมิสังคมของพื้นที่</w:t>
      </w:r>
    </w:p>
    <w:p w:rsidR="00F02EAF" w:rsidRPr="00091A30" w:rsidRDefault="006B494A" w:rsidP="006B49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>4</w:t>
      </w:r>
      <w:r w:rsidRPr="00091A30">
        <w:rPr>
          <w:rFonts w:ascii="TH SarabunIT๙" w:hAnsi="TH SarabunIT๙" w:cs="TH SarabunIT๙"/>
          <w:sz w:val="32"/>
          <w:szCs w:val="32"/>
          <w:cs/>
        </w:rPr>
        <w:t>) รายงานปัญหาอุปสรรคและแนวทางการแก้ไขปัญหาให้ มท. ทราบ</w:t>
      </w: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F02EAF" w:rsidRPr="00091A30" w:rsidRDefault="00F02EAF" w:rsidP="00F02EAF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F02EAF" w:rsidRPr="00091A30" w:rsidSect="00F3099C">
          <w:foot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9537B" w:rsidRPr="00091A30" w:rsidRDefault="0059537B" w:rsidP="005953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9537B" w:rsidRPr="00091A30" w:rsidRDefault="0059537B" w:rsidP="0059537B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สำนักงานส่งเสริมการปกครองท้องถิ่นจังหวัด</w:t>
      </w:r>
    </w:p>
    <w:p w:rsidR="0059537B" w:rsidRPr="00091A30" w:rsidRDefault="0059537B" w:rsidP="0059537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59537B" w:rsidRPr="00091A30" w:rsidRDefault="0059537B" w:rsidP="0059537B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59537B" w:rsidRPr="00091A30" w:rsidRDefault="0059537B" w:rsidP="0059537B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F02EAF" w:rsidRPr="00091A30" w:rsidRDefault="0059537B" w:rsidP="0059537B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ความสะอาดและความเป็นระเบียบเรียบร้อยของพื้นที่สาธารณะ</w:t>
      </w:r>
    </w:p>
    <w:p w:rsidR="0059537B" w:rsidRPr="00091A30" w:rsidRDefault="0059537B" w:rsidP="0059537B">
      <w:pPr>
        <w:tabs>
          <w:tab w:val="left" w:pos="709"/>
        </w:tabs>
        <w:spacing w:before="120"/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ปฏิบัติตามแผนปฏิบัติการฯ</w:t>
      </w:r>
    </w:p>
    <w:p w:rsidR="0059537B" w:rsidRPr="00091A30" w:rsidRDefault="0059537B" w:rsidP="0059537B">
      <w:pPr>
        <w:tabs>
          <w:tab w:val="left" w:pos="993"/>
        </w:tabs>
        <w:spacing w:before="120"/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จัดกิจกรรมร่วมกันโดยใช้หลักประชารัฐ</w:t>
      </w:r>
    </w:p>
    <w:p w:rsidR="0059537B" w:rsidRPr="00091A30" w:rsidRDefault="0059537B" w:rsidP="0059537B">
      <w:pPr>
        <w:tabs>
          <w:tab w:val="left" w:pos="993"/>
        </w:tabs>
        <w:ind w:right="-108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สรุปพื้นที่เป้าหมายที่ได้ดำเนินการทั้งหมด</w:t>
      </w:r>
    </w:p>
    <w:p w:rsidR="0059537B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สรุปและรายงานปัญหาอุปสรรคและข้อขัดข้องเพื่อนำมาแก้ไขในปีงบประมาณถัดไป</w:t>
      </w:r>
    </w:p>
    <w:p w:rsidR="0059537B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จัดประกวดผลการดำเนินงานที่เห็นผลเป็นรูปธรรมที่ดีเด่น เช่น พื้นที่ชุมชน หมู่บ้าน ตำบล อปท. อำเภอ ที่เป็น </w:t>
      </w:r>
      <w:r w:rsidRPr="00091A30">
        <w:rPr>
          <w:rFonts w:ascii="TH SarabunIT๙" w:hAnsi="TH SarabunIT๙" w:cs="TH SarabunIT๙"/>
          <w:sz w:val="32"/>
          <w:szCs w:val="32"/>
        </w:rPr>
        <w:t>Zero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</w:rPr>
        <w:t>Waste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F02EAF" w:rsidRPr="00091A30" w:rsidRDefault="0059537B" w:rsidP="009911A5">
      <w:pPr>
        <w:tabs>
          <w:tab w:val="left" w:pos="709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ระชาสัมพันธ์ผลการดำเนินงานที่เห็นผลเป็นรูปธรรมเพื่อประชาชนให้ความสำคัญกับการรักษาความสะอาดและความเป็นระเบียบเรียบร้อยของบ้านเมืองต่อไป</w:t>
      </w:r>
    </w:p>
    <w:p w:rsidR="0059537B" w:rsidRPr="00091A30" w:rsidRDefault="0059537B" w:rsidP="0059537B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37B" w:rsidRPr="00091A30" w:rsidRDefault="0059537B" w:rsidP="0059537B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37B" w:rsidRPr="00091A30" w:rsidRDefault="0059537B" w:rsidP="0059537B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59537B" w:rsidRPr="00091A30" w:rsidRDefault="0059537B" w:rsidP="0059537B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59537B" w:rsidRPr="00091A30" w:rsidSect="00F3099C">
          <w:foot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สำนักงานส่งเสริมการปกครองท้องถิ่นจังหวัด</w:t>
      </w:r>
    </w:p>
    <w:p w:rsidR="006A288A" w:rsidRPr="00091A30" w:rsidRDefault="006A288A" w:rsidP="006A2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6A288A" w:rsidRPr="00091A30" w:rsidRDefault="006A288A" w:rsidP="006A288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6A288A" w:rsidRPr="00091A30" w:rsidRDefault="006A288A" w:rsidP="006A288A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6A288A" w:rsidRPr="00091A30" w:rsidRDefault="006A288A" w:rsidP="006A288A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2.2 </w:t>
      </w:r>
      <w:r w:rsidRPr="00091A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การบริหารจัดการขยะมูลฝอย</w:t>
      </w:r>
    </w:p>
    <w:p w:rsidR="006A288A" w:rsidRPr="00091A30" w:rsidRDefault="006A288A" w:rsidP="006A288A">
      <w:pPr>
        <w:tabs>
          <w:tab w:val="left" w:pos="709"/>
        </w:tabs>
        <w:spacing w:before="120"/>
        <w:ind w:right="-108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ปฏิบัติตามแผนปฏิบัติการฯ</w:t>
      </w:r>
    </w:p>
    <w:p w:rsidR="006A288A" w:rsidRPr="00091A30" w:rsidRDefault="006A288A" w:rsidP="009911A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จัดระบบตรวจติดตามการปฏิบัติตามแผนปฏิบัติการฯ เพื่อค้นหา ปัญหาอุปสรรคและข้อขัดข้องเพื่อนำมาแก้ไข</w:t>
      </w:r>
    </w:p>
    <w:p w:rsidR="006A288A" w:rsidRPr="00091A30" w:rsidRDefault="006A288A" w:rsidP="009911A5">
      <w:pPr>
        <w:spacing w:before="120"/>
        <w:ind w:right="-135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นำเสนอผลการปฏิบัติงานที่เห็นผลเป็นรูปธรรม เช่น พื้นที่ </w:t>
      </w:r>
      <w:r w:rsidRPr="00091A30">
        <w:rPr>
          <w:rFonts w:ascii="TH SarabunIT๙" w:hAnsi="TH SarabunIT๙" w:cs="TH SarabunIT๙"/>
          <w:sz w:val="32"/>
          <w:szCs w:val="32"/>
        </w:rPr>
        <w:t xml:space="preserve">Zero Waste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อปท. </w:t>
      </w:r>
      <w:r w:rsidRPr="00091A30">
        <w:rPr>
          <w:rFonts w:ascii="TH SarabunIT๙" w:hAnsi="TH SarabunIT๙" w:cs="TH SarabunIT๙"/>
          <w:sz w:val="32"/>
          <w:szCs w:val="32"/>
        </w:rPr>
        <w:t xml:space="preserve">3Rs </w:t>
      </w:r>
      <w:r w:rsidRPr="00091A30">
        <w:rPr>
          <w:rFonts w:ascii="TH SarabunIT๙" w:hAnsi="TH SarabunIT๙" w:cs="TH SarabunIT๙"/>
          <w:sz w:val="32"/>
          <w:szCs w:val="32"/>
          <w:cs/>
        </w:rPr>
        <w:t>ดีเด่น โรงเรียนที่มีโครงการขยะแลกไข่ เป็นต้น</w:t>
      </w:r>
    </w:p>
    <w:p w:rsidR="006A288A" w:rsidRPr="00091A30" w:rsidRDefault="006A288A" w:rsidP="009911A5">
      <w:pPr>
        <w:spacing w:before="120"/>
        <w:ind w:right="-108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การบังคับใช้กฎหมายอย่างเข้มงวดและจริงจัง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จัดประกวดและประชาสัมพันธ์ต้นแบบการบริหารจัดการขยะมูลฝอยระดับหมู่บ้าน/ชุมชน อปท. และอำเภอ รวมทั้ง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ส่งข้อมูลเข้าสู่ การประกวดระดับภาค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กลุ่มจังหวัดและประเทศ ตามลำดับ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6A288A" w:rsidRPr="00091A30" w:rsidSect="00F3099C">
          <w:footerReference w:type="default" r:id="rId12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A288A" w:rsidRPr="00091A30" w:rsidRDefault="006A288A" w:rsidP="006A288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สำนักงานโยธาธิการและผังเมืองจังหวัด</w:t>
      </w:r>
    </w:p>
    <w:p w:rsidR="006A288A" w:rsidRPr="00091A30" w:rsidRDefault="006A288A" w:rsidP="006A288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6A288A" w:rsidRPr="00091A30" w:rsidRDefault="006A288A" w:rsidP="006A288A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6A288A" w:rsidRPr="00091A30" w:rsidRDefault="006A288A" w:rsidP="006A288A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การรักษาความสะอาดเรียบร้อยของบ้านเมือง</w:t>
      </w:r>
    </w:p>
    <w:p w:rsidR="0059537B" w:rsidRPr="00091A30" w:rsidRDefault="006A288A" w:rsidP="006A288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2.3 การกำจัดผักตบชวา 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73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ยกเว้น จ. พังงา ภูเก็ต ตราด)</w:t>
      </w:r>
    </w:p>
    <w:p w:rsidR="006A288A" w:rsidRPr="00091A30" w:rsidRDefault="006A288A" w:rsidP="006A288A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เก็บย่อยต่อเนื่องตามการแบ่งมอบพื้นที่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รณรงค์สร้างจิตสำนึกโดยใช้กลไกประชารัฐ และใช้จิตอาสาของนักเรียน</w:t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ลูกเสือ เนตรนารี และภาคี</w:t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091A3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>3</w:t>
      </w:r>
      <w:r w:rsidRPr="00091A30">
        <w:rPr>
          <w:rFonts w:ascii="TH SarabunIT๙" w:hAnsi="TH SarabunIT๙" w:cs="TH SarabunIT๙"/>
          <w:sz w:val="32"/>
          <w:szCs w:val="32"/>
          <w:cs/>
        </w:rPr>
        <w:t>) จัดตั้งชุมชนคนริมน้ำ เพื่อให้เกิดการดูแลและอนุรักษ์แม่น้ำลำคลองอย่างต่อเนื่องโดยชุมชน/ประชาชนในพื้นที่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การใช้ประโยชน์จากผักตบชวาที่เป็นรูปธรรม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อย่างน้อย </w:t>
      </w:r>
      <w:r w:rsidRPr="00091A30">
        <w:rPr>
          <w:rFonts w:ascii="TH SarabunIT๙" w:hAnsi="TH SarabunIT๙" w:cs="TH SarabunIT๙"/>
          <w:sz w:val="32"/>
          <w:szCs w:val="32"/>
          <w:u w:val="single"/>
        </w:rPr>
        <w:t xml:space="preserve">3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กิจกรรม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โดยต้องรักษากิจกรรมเดิมไว้ด้วย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ปัญหาอุปสรรคเพื่อนำมาปรับแผนในปี </w:t>
      </w:r>
      <w:r w:rsidRPr="00091A30">
        <w:rPr>
          <w:rFonts w:ascii="TH SarabunIT๙" w:hAnsi="TH SarabunIT๙" w:cs="TH SarabunIT๙"/>
          <w:sz w:val="32"/>
          <w:szCs w:val="32"/>
        </w:rPr>
        <w:t>2561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โดยเฉพาะเรื่องการบูรณาการแผนงาน แผนเงิน แผนคน และทรัพยากรในพื้นที่เพื่อใช้ในการขับเคลื่อนแผน</w:t>
      </w:r>
    </w:p>
    <w:p w:rsidR="006A288A" w:rsidRPr="00091A30" w:rsidRDefault="006A288A" w:rsidP="009911A5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  <w:t xml:space="preserve">6)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จัดประกวดการบริหารจัดการและผลงานดีเด่น เช่น พื้นที่ที่สามารถลด ปริมาณผักตบชวาได้มากที่สุด หรือพื้นที่ที่สามารถดำเนินการเก็บได้อย่างต่อเนื่อง หรือพื้นที่ที่มีการนำผักตบชวามาใช้ประโยชน์ เป็นต้น</w:t>
      </w: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6A288A" w:rsidRPr="00091A30" w:rsidRDefault="006A288A" w:rsidP="006A288A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6A288A" w:rsidRPr="00091A30" w:rsidSect="00F3099C">
          <w:footerReference w:type="default" r:id="rId13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4F75" w:rsidRPr="00091A30" w:rsidRDefault="005B4F75" w:rsidP="005B4F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4F75" w:rsidRPr="00091A30" w:rsidRDefault="005B4F75" w:rsidP="005B4F7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911A5" w:rsidRPr="00091A30">
        <w:rPr>
          <w:rFonts w:ascii="TH SarabunIT๙" w:hAnsi="TH SarabunIT๙" w:cs="TH SarabunIT๙"/>
          <w:sz w:val="32"/>
          <w:szCs w:val="32"/>
          <w:cs/>
        </w:rPr>
        <w:t>ที่ทำการปกครองจังหวัด/สำนักงานจังหวัด</w:t>
      </w:r>
    </w:p>
    <w:p w:rsidR="005B4F75" w:rsidRPr="00091A30" w:rsidRDefault="005B4F75" w:rsidP="005B4F7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5B4F75" w:rsidRPr="00091A30" w:rsidRDefault="005B4F75" w:rsidP="005B4F7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5B4F75" w:rsidRPr="00091A30" w:rsidRDefault="005B4F75" w:rsidP="005B4F75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5B4F75" w:rsidRPr="00091A30" w:rsidRDefault="009911A5" w:rsidP="009911A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4F75"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5B4F75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การแก้ไขปัญหาความเดือดร้อนของประชาชน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ab/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แสวงหาปัญหาความเดือดร้อนของประชาชนเชิงรุก ดังนี้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การออกหน่วยจังหวัด/อำเภอเคลื่อนที่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 การออกรายการวิทยุ ผวจ. พบประชาชน และเปิดโอกาสให้ประชาชนได้แจ้งความเดือดร้อนผ่าน ผวจ.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 ให้กำนัน ผู้ใหญ่บ้าน อปท. นำเสนอปัญหาเร่งด่วนในพื้นที่ต่อ นอ. เพื่อรวบรวมและรายงานให้จังหวัดทราบ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ab/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จัดระบบเรื่องร้องเรียนเพื่อใช้ในการรวบรวมและติดตาม ตรวจสอบผลการแก้ไขปัญหา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pacing w:val="-6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ab/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ปรับเปลี่ยนแผนฯ ตามความจำเป็นเร่งด่วนของสภาพปัญหา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pacing w:val="-6"/>
          <w:sz w:val="32"/>
          <w:szCs w:val="32"/>
          <w:cs/>
          <w:lang w:val="en-US" w:eastAsia="en-US"/>
        </w:rPr>
        <w:tab/>
      </w:r>
      <w:r w:rsidRPr="00091A30">
        <w:rPr>
          <w:rFonts w:ascii="TH SarabunIT๙" w:hAnsi="TH SarabunIT๙" w:cs="TH SarabunIT๙"/>
          <w:spacing w:val="-6"/>
          <w:sz w:val="32"/>
          <w:szCs w:val="32"/>
          <w:lang w:val="en-US" w:eastAsia="en-US"/>
        </w:rPr>
        <w:t xml:space="preserve">4) 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  <w:lang w:val="en-US" w:eastAsia="en-US"/>
        </w:rPr>
        <w:t>บูรณาการแผนงาน และแผนเงิน และ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ทรัพยากรในพื้นที่เพื่อใช้ในการแก้ไขปัญหา โดยพิจารณาถึงหน่วยงานที่มีหน้าที่รับผิดชอบเป็นลำดับแรก หากไม่สามารถดำเนินการได้ จึงเป็นหน้าที่</w:t>
      </w:r>
      <w:r w:rsidRPr="00091A30">
        <w:rPr>
          <w:rFonts w:ascii="TH SarabunIT๙" w:hAnsi="TH SarabunIT๙" w:cs="TH SarabunIT๙"/>
          <w:spacing w:val="-8"/>
          <w:sz w:val="32"/>
          <w:szCs w:val="32"/>
          <w:cs/>
          <w:lang w:val="en-US" w:eastAsia="en-US"/>
        </w:rPr>
        <w:t>ของ ผวจ. ในการบูรณาการแก้ไขปัญหา</w:t>
      </w:r>
    </w:p>
    <w:p w:rsidR="009911A5" w:rsidRPr="00091A30" w:rsidRDefault="009911A5" w:rsidP="009911A5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แหล่งงบประมาณที่ ผวจ. สามารถใช้ได้ คือ </w:t>
      </w:r>
      <w:r w:rsidRPr="00091A30">
        <w:rPr>
          <w:rFonts w:ascii="TH SarabunIT๙" w:hAnsi="TH SarabunIT๙" w:cs="TH SarabunIT๙"/>
          <w:spacing w:val="-6"/>
          <w:sz w:val="32"/>
          <w:szCs w:val="32"/>
          <w:cs/>
          <w:lang w:val="en-US" w:eastAsia="en-US"/>
        </w:rPr>
        <w:t>งบแก้ไขปัญหาเร่งด่วนจังหวัด ๆ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 ละ 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3 - 5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ล้านบาท , งบแก้ไขปัญหาเร่งด่วนของอำเภอ ๆ ละ 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1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ล้านบาท ,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งบขยายผลโครงการอันเนื่อง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มาจากพระราชดำริและการถวายฎีกาจังหวัด ๆ ละ 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10 - 20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ล้านบาท ในงบยุทธศาสตร์จังหวัด , งบ อปท. โดยเฉพาะงบกลางของ อบจ. , งบ 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CSR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ของบริษัทเอกชน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หากเกินขีดความสามารถให้รายงานขอรับการสนับสนุนจาก มท.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ab/>
        <w:t xml:space="preserve">5)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แบ่งมอบหน้าที่ให้ รอง ผวจ./ปจ. รับผิดชอบเป็นรายอำเภอ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>และให้ นอ. แบ่งมอบหน้าที่ให้ปลัดอำเภอและหัวหน้าส่วนราชการระดับอำเภอ กำนัน ผู้ใหญ่บ้าน รับผิดชอบเป็นรายพื้นที่</w:t>
      </w:r>
    </w:p>
    <w:p w:rsidR="009911A5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ab/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6) </w:t>
      </w:r>
      <w:r w:rsidRPr="00091A30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สรุปปัญหา อุปสรรคในการแก้ไขปัญหาความเดือดร้อนของประชาชนเพื่อนำมาปรับการทำงานในปี </w:t>
      </w: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>2561</w:t>
      </w:r>
    </w:p>
    <w:p w:rsidR="006A288A" w:rsidRPr="00091A30" w:rsidRDefault="009911A5" w:rsidP="009911A5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sz w:val="32"/>
          <w:szCs w:val="32"/>
          <w:lang w:val="en-US" w:eastAsia="en-US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>7)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วัดระดับความสำเร็จของการแก้ไขปัญหา โดยพิจารณาจากความยากง่ายของปัญหา ขอบเขตอำนาจหน้าที่ของ ผวจ./นอ. ในการแก้ไขปัญหา พร้อมทั้งประชาสัมพันธ์ให้ประชาชนรับทราบ 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โดย ผวจ. ต้องแสดงออกให้เห็นถึงความพยายามในการประสานหน่วยเหนือที่เกี่ยวข้องในการแก้ไข</w:t>
      </w:r>
      <w:r w:rsidRPr="00091A30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ปัญหา รวมทั้งการติดตามการดำเนินงาน</w:t>
      </w:r>
      <w:r w:rsidRPr="00091A30">
        <w:rPr>
          <w:rFonts w:ascii="TH SarabunIT๙" w:hAnsi="TH SarabunIT๙" w:cs="TH SarabunIT๙"/>
          <w:sz w:val="32"/>
          <w:szCs w:val="32"/>
          <w:u w:val="single"/>
          <w:cs/>
        </w:rPr>
        <w:t>แก้ไขปัญหาของหน่วยงาน</w:t>
      </w: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9911A5" w:rsidRPr="00091A30" w:rsidRDefault="009911A5" w:rsidP="009911A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9911A5" w:rsidRPr="00091A30" w:rsidSect="00F3099C">
          <w:footerReference w:type="default" r:id="rId14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16A45" w:rsidRPr="00091A30" w:rsidRDefault="00F16A45" w:rsidP="00F16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16A45" w:rsidRPr="00091A30" w:rsidRDefault="00F16A45" w:rsidP="00F16A4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ที่ทำการปกครองจังหวัด/สำนักงานจังหวัด</w:t>
      </w:r>
    </w:p>
    <w:p w:rsidR="00F16A45" w:rsidRPr="00091A30" w:rsidRDefault="00F16A45" w:rsidP="00F16A4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F16A45" w:rsidRPr="00091A30" w:rsidRDefault="00F16A45" w:rsidP="00F16A4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F16A45" w:rsidRPr="00091A30" w:rsidRDefault="00F16A45" w:rsidP="00F16A45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F16A45" w:rsidRPr="00091A30" w:rsidRDefault="00F16A45" w:rsidP="00F16A4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3.2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ศูนย์ดำรงธรรม</w:t>
      </w:r>
    </w:p>
    <w:p w:rsidR="00F16A45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ดำเนินการตามแผนปฏิบัติการฯ ให้เป็นไปตามเป้าหมายที่กำหนด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รายงานผลการดำเนินงานให้คณะกรรมการจริยธรรมประจำจังหวัดทราบ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มีกลไกในการติดตามประเมินผล ปัญหาอุปสรรคเพื่อนำมาปรับแผนในปี </w:t>
      </w:r>
      <w:r w:rsidR="00F16A45" w:rsidRPr="00091A30">
        <w:rPr>
          <w:rFonts w:ascii="TH SarabunIT๙" w:hAnsi="TH SarabunIT๙" w:cs="TH SarabunIT๙"/>
          <w:sz w:val="32"/>
          <w:szCs w:val="32"/>
        </w:rPr>
        <w:t>2561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รายงานปัญหาอุปสรรคและแนวทาง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การแก้ไขให้ศูนย์ดำรงธรรม มท. ทราบ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ตามวงรอบที่กำหนด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5)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นำเสนอรูปแบบ/ต้นแบบการแก้ไขปัญหา เพื่อเป็นกรณีตัวอย่าง/ต้นแบบในการขยายผลให้จังหวัดอื่น ๆ </w:t>
      </w:r>
    </w:p>
    <w:p w:rsidR="00F16A45" w:rsidRPr="00091A30" w:rsidRDefault="0012303C" w:rsidP="0012303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6)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นำเสนอผลการดำเนินงานการแก้ไขปัญหาความเดือดร้อนของประชาชน ให้สาธารณชนได้รับทราบอย่าง</w:t>
      </w:r>
      <w:r w:rsidRPr="00091A30">
        <w:rPr>
          <w:rFonts w:ascii="TH SarabunIT๙" w:hAnsi="TH SarabunIT๙" w:cs="TH SarabunIT๙"/>
          <w:sz w:val="32"/>
          <w:szCs w:val="32"/>
          <w:cs/>
        </w:rPr>
        <w:t>กว้างขวาง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และต่อเนื่อง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สัปดาห์ละ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 w:rsidR="00F16A45" w:rsidRPr="00091A30">
        <w:rPr>
          <w:rFonts w:ascii="TH SarabunIT๙" w:hAnsi="TH SarabunIT๙" w:cs="TH SarabunIT๙"/>
          <w:spacing w:val="-6"/>
          <w:sz w:val="32"/>
          <w:szCs w:val="32"/>
          <w:cs/>
        </w:rPr>
        <w:t>เรื่อง ผ่านช่องทางต่าง ๆ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 เช่น สถานีวิทยุ โทรทัศน์ สื่อสิ่งพิมพ์ </w:t>
      </w:r>
      <w:r w:rsidR="00F16A45" w:rsidRPr="00091A30">
        <w:rPr>
          <w:rFonts w:ascii="TH SarabunIT๙" w:hAnsi="TH SarabunIT๙" w:cs="TH SarabunIT๙"/>
          <w:sz w:val="32"/>
          <w:szCs w:val="32"/>
        </w:rPr>
        <w:t xml:space="preserve">Social media </w:t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 xml:space="preserve">ฯลฯ  </w:t>
      </w:r>
    </w:p>
    <w:p w:rsidR="009911A5" w:rsidRPr="00091A30" w:rsidRDefault="0012303C" w:rsidP="0012303C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="00F16A45" w:rsidRPr="00091A30">
        <w:rPr>
          <w:rFonts w:ascii="TH SarabunIT๙" w:hAnsi="TH SarabunIT๙" w:cs="TH SarabunIT๙"/>
          <w:sz w:val="32"/>
          <w:szCs w:val="32"/>
          <w:cs/>
        </w:rPr>
        <w:t>7) สรุปผลการดำเนินงานในรอบปีที่ผ่านมา เพื่อนำไปใช้ในการจัดทำแผนปฏิบัติการฯ ปี 2561</w:t>
      </w:r>
    </w:p>
    <w:p w:rsidR="0012303C" w:rsidRPr="00091A30" w:rsidRDefault="0012303C" w:rsidP="0012303C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ab/>
        <w:t>8) การดำเนินการเกี่ยวกับการแสดงความคิดเห็นต่อคำถามของนายกรัฐมนตรี และแนวทางการรายงานข้อมูลการแสดงความคิดเห็นประจำวัน ฯ ตามแนวทางที่กระทรวงมหาดไทยกำหนด</w:t>
      </w:r>
    </w:p>
    <w:p w:rsidR="0012303C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03C" w:rsidRPr="00091A30" w:rsidRDefault="0012303C" w:rsidP="0012303C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03C" w:rsidRPr="00091A30" w:rsidRDefault="0012303C" w:rsidP="0012303C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2303C" w:rsidRPr="00091A30" w:rsidRDefault="0012303C" w:rsidP="0012303C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2303C" w:rsidRPr="00091A30" w:rsidSect="00F3099C">
          <w:footerReference w:type="default" r:id="rId15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2303C" w:rsidRPr="00091A30" w:rsidRDefault="0012303C" w:rsidP="001230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2303C" w:rsidRPr="00091A30" w:rsidRDefault="0012303C" w:rsidP="0012303C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7300" w:rsidRPr="00091A30">
        <w:rPr>
          <w:rFonts w:ascii="TH SarabunIT๙" w:hAnsi="TH SarabunIT๙" w:cs="TH SarabunIT๙"/>
          <w:sz w:val="32"/>
          <w:szCs w:val="32"/>
          <w:cs/>
        </w:rPr>
        <w:t>สำนักงานที่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>ด</w:t>
      </w:r>
      <w:r w:rsidR="00407300" w:rsidRPr="00091A30">
        <w:rPr>
          <w:rFonts w:ascii="TH SarabunIT๙" w:hAnsi="TH SarabunIT๙" w:cs="TH SarabunIT๙"/>
          <w:sz w:val="32"/>
          <w:szCs w:val="32"/>
          <w:cs/>
        </w:rPr>
        <w:t>ินจังหวัด/สำนักงานทรัพยากรธรรมชาติและสิ่งแวดล้อมจังหวัด</w:t>
      </w:r>
    </w:p>
    <w:p w:rsidR="0012303C" w:rsidRPr="00091A30" w:rsidRDefault="0012303C" w:rsidP="001230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2303C" w:rsidRPr="00091A30" w:rsidRDefault="0012303C" w:rsidP="0012303C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2303C" w:rsidRPr="00091A30" w:rsidRDefault="0012303C" w:rsidP="0012303C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2303C" w:rsidRPr="00091A30" w:rsidRDefault="0012303C" w:rsidP="0012303C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3.3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การจัดที่ดินทำกินให้ชุมชน </w:t>
      </w:r>
      <w:r w:rsidRPr="00091A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(คทช.)</w:t>
      </w:r>
    </w:p>
    <w:p w:rsidR="0012303C" w:rsidRPr="00091A30" w:rsidRDefault="0012303C" w:rsidP="00091A30">
      <w:pPr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 xml:space="preserve">การพิจารณาขอบเขตพื้นที่ดำเนินโครงการ (คณะอนุกรรมการจัดหาที่ดิน (อนุ 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  <w:t>1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 xml:space="preserve">)) 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1) อนุ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>1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ส่งมอบข้อมูลพื้นที่ให้ คทช. จังหวัดตรวจสอบ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คทช. จังหวัดรับทราบพื้นที่ดำเนินการ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2) คทช. จังหวัดตรวจสอบข้อมูล เพื่อให้ทราบขอบเขต (วงรอบ) และผู้ครอบครอง (ถ้ามี)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ประชุมจัดทำแผนปฏิบัติการเพื่อพิจารณาขอบเขตพื้นที่และจำนวนผู้ครอบครอง (ถ้ามี)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แต่งตั้งคณะทำงานตรวจสอบขอบเขตพื้นที่ 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จังหวัดยืนยันขอบเขตพื้นที่และบัญชีรายชื่อผู้ครอบครองที่ดินเดิม (ถ้ามี)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E8790D">
      <w:pPr>
        <w:shd w:val="clear" w:color="auto" w:fill="FFFFFF"/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3) ส่งผลการตรวจสอบพื้นที่และบัญชีรายชื่อผู้ครอบครองที่ดินเดิม (ถ้ามี) ให้อนุ1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 จังหวัดรายงานและส่งผลการตรวจสอบเป็นลายลักษณ์อักษรให้อนุ 1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4) การขออนุญาตใช้พื้นที่แต่ละประเภท </w:t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(เฉพาะพื้นที่ป่าสงวนเท่านั้น)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ผวจ. หรือหน่วยงานที่ คทช. จังหวัดมอบหมายเป็นผู้ยื่นขออนุญาตใช้ประโยชน์ในที่ดินป่าสงวนแห่งชาติตามมาตรา 16 พ.ร.บ.ป่าสงวนแห่งชาติ (ฉบับที่ 4) พ.ศ. 2559 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u w:val="double"/>
          <w:cs/>
        </w:rPr>
        <w:t xml:space="preserve">หมายเหตุ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: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ขั้นตอนที่ 2-4 ดำเนินการภายใน 30 วัน นับจากวันที่ได้รับมอบพื้นที่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>การพิจารณาคัดเลือกราษฎรเข้าใช้ประโยชน์ในที่ดิน (คณะอนุกรรมการจัดที่ดิน (อนุ 2))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5) อนุ 2 ส่งข้อมูลให้ คทช. จังหวัดสำรวจตรวจสอบข้อมูลและคัดเลือกราษฎรเข้าใช้ประโยชน์ในที่ดิน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คทช.จังหวัดรับทราบและจัดทำแผนปฏิบัติการคัดเลือกราษฎร ไม่เกิน 60 วัน (เว้นแต่มีเหตุอันสมควร เช่น กรณีมีจำนวนราษฎรเกิน 1,000 ราย ขึ้นไป เป็นต้น)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6) คทช.จังหวัดสำรวจ ตรวจสอบและจัดทำบัญชีรายชื่อของผู้ที่ได้รับความช่วยเหลือตามกระบวนการการจัดที่ดิน  ทำกินให้ชุมชนของที่ดินแต่ละประเภท 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แต่งตั้งคณะทำงานตรวจสอบรายชื่อและคัดเลือกผู้ที่ได้รับความช่วยเหลือโดยมี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จังหวัดยืนยันรายชื่อผู้ที่ได้รับความช่วยเหลือ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12303C" w:rsidP="00E8790D">
      <w:pPr>
        <w:shd w:val="clear" w:color="auto" w:fill="FFFFFF"/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7) คทช.จังหวัดส่งผลการคัดเลือกราษฎรเข้าใช้ประโยชน์ในที่ดินให้อนุ 2 </w:t>
      </w:r>
    </w:p>
    <w:p w:rsidR="0012303C" w:rsidRPr="00091A30" w:rsidRDefault="0012303C" w:rsidP="0012303C">
      <w:pPr>
        <w:shd w:val="clear" w:color="auto" w:fill="FFFFFF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u w:val="double"/>
          <w:cs/>
        </w:rPr>
        <w:t xml:space="preserve">หมายเหตุ </w:t>
      </w:r>
      <w:r w:rsidRPr="00091A30">
        <w:rPr>
          <w:rFonts w:ascii="TH SarabunIT๙" w:eastAsia="TH SarabunPSK" w:hAnsi="TH SarabunIT๙" w:cs="TH SarabunIT๙"/>
          <w:sz w:val="32"/>
          <w:szCs w:val="32"/>
        </w:rPr>
        <w:t xml:space="preserve">: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ขั้นตอนที่ 5-7 ดำเนินการภายใน 60 วัน นับจากได้รับมอบพื้นที่</w:t>
      </w:r>
    </w:p>
    <w:p w:rsidR="0012303C" w:rsidRPr="00091A30" w:rsidRDefault="0012303C" w:rsidP="0012303C">
      <w:pPr>
        <w:shd w:val="clear" w:color="auto" w:fill="FFFFFF"/>
        <w:jc w:val="center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lastRenderedPageBreak/>
        <w:t>- 2 -</w:t>
      </w:r>
    </w:p>
    <w:p w:rsidR="0012303C" w:rsidRPr="00091A30" w:rsidRDefault="0012303C" w:rsidP="0012303C">
      <w:pPr>
        <w:shd w:val="clear" w:color="auto" w:fill="FFFFFF"/>
        <w:rPr>
          <w:rFonts w:ascii="TH SarabunIT๙" w:eastAsia="TH SarabunPSK" w:hAnsi="TH SarabunIT๙" w:cs="TH SarabunIT๙"/>
          <w:sz w:val="32"/>
          <w:szCs w:val="32"/>
        </w:rPr>
      </w:pPr>
    </w:p>
    <w:p w:rsidR="0012303C" w:rsidRPr="00091A30" w:rsidRDefault="0012303C" w:rsidP="0012303C">
      <w:pPr>
        <w:shd w:val="clear" w:color="auto" w:fill="FFFFFF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  <w:t>การวางแผนการใช้ประโยชน์ที่ดินและส่งเสริมพัฒนาอาชีพ (คณะอนุกรรมการส่งเสริมและพัฒนาอาชีพ (อนุ 3))</w:t>
      </w:r>
    </w:p>
    <w:p w:rsidR="0012303C" w:rsidRPr="00091A30" w:rsidRDefault="0012303C" w:rsidP="00E8790D">
      <w:pPr>
        <w:shd w:val="clear" w:color="auto" w:fill="FFFFFF"/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8)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วางแผนการใช้ประโยชน์ที่ดินและส่งเสริมพัฒนาอาชีพ (เมื่ออนุ 3 ส่งข้อมูลพื้นที่ พร้อมรายชื่อราษฎรที่ได้รับการจัดที่ดินให้ คทช.จังหวัด)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รวมกลุ่มราษฎรเป็นสหกรณ์/กลุ่มเกษตรกรหรือชุมชนรูปแบบอื่น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 วางแผนการใช้ที่ดินและการส่งเสริมพัฒนาอาชีพ</w:t>
      </w:r>
    </w:p>
    <w:p w:rsidR="0012303C" w:rsidRPr="00091A30" w:rsidRDefault="0012303C" w:rsidP="0012303C">
      <w:pPr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</w:r>
    </w:p>
    <w:p w:rsidR="0012303C" w:rsidRPr="00091A30" w:rsidRDefault="0012303C" w:rsidP="0012303C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ab/>
        <w:t>**กรณีจังหวัดที่มีการจัดที่ดินทำกินให้ชุมชนยังไม่แล้วเสร็จ ในปีงบประมาณ พ.ศ. 2558 และ/หรือ 2559</w:t>
      </w:r>
    </w:p>
    <w:p w:rsidR="0012303C" w:rsidRPr="00091A30" w:rsidRDefault="0012303C" w:rsidP="00E8790D">
      <w:pPr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1) จังหวัดได้เร่งรัดและดำเนินการจัดที่ดินทำกินให้ชุมชน ในปีงบประมาณ พ.ศ. 2558 และ/หรือ 2559 ให้แล้วเสร็จ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จัดทำแผนปฏิบัติการเร่งรัดและแนวทางการจัดที่ดินทำกินในพื้นที่</w:t>
      </w:r>
    </w:p>
    <w:p w:rsidR="0012303C" w:rsidRPr="00091A30" w:rsidRDefault="0012303C" w:rsidP="00E8790D">
      <w:pPr>
        <w:tabs>
          <w:tab w:val="left" w:pos="709"/>
        </w:tabs>
        <w:spacing w:before="1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2) พิจารณาคัดเลือกราษฎรเข้าใช้ประโยชน์ในที่ดิน</w:t>
      </w:r>
    </w:p>
    <w:p w:rsidR="0012303C" w:rsidRPr="00091A30" w:rsidRDefault="0012303C" w:rsidP="0012303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  <w:t>2.1) อนุ 2 ส่งข้อมูลให้ คทช. จังหวัดสำรวจตรวจสอบข้อมูลและคัดเลือกราษฎรเข้าใช้ประโยชน์ในที่ดิน</w:t>
      </w:r>
    </w:p>
    <w:p w:rsidR="0012303C" w:rsidRPr="00091A30" w:rsidRDefault="0012303C" w:rsidP="00E8790D">
      <w:pPr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คทช.จังหวัดรับทราบและจัดทำแผนปฏิบัติการคัดเลือกราษฎร ไม่เกิน 60 วัน (เว้นแต่มีเหตุอันสมควร เช่น กรณีมีจำนวนราษฎรเกิน 1,000 รายขึ้นไป เป็นต้น)</w:t>
      </w:r>
    </w:p>
    <w:p w:rsidR="0012303C" w:rsidRPr="00091A30" w:rsidRDefault="0012303C" w:rsidP="0012303C">
      <w:pPr>
        <w:shd w:val="clear" w:color="auto" w:fill="FFFFFF"/>
        <w:tabs>
          <w:tab w:val="left" w:pos="993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Pr="00091A30">
        <w:rPr>
          <w:rFonts w:ascii="TH SarabunIT๙" w:eastAsia="TH SarabunPSK" w:hAnsi="TH SarabunIT๙" w:cs="TH SarabunIT๙"/>
          <w:sz w:val="32"/>
          <w:szCs w:val="32"/>
        </w:rPr>
        <w:t>2.2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 xml:space="preserve">) คทช.จังหวัดสำรวจ ตรวจสอบและจัดทำบัญชีรายชื่อของผู้ที่ได้รับความช่วยเหลือตามกระบวนการการจัดที่ดินทำกินให้ชุมชนของที่ดินแต่ละประเภท </w:t>
      </w:r>
    </w:p>
    <w:p w:rsidR="0012303C" w:rsidRPr="00091A30" w:rsidRDefault="0012303C" w:rsidP="00E8790D">
      <w:pPr>
        <w:shd w:val="clear" w:color="auto" w:fill="FFFFFF"/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แต่งตั้งคณะทำงานตรวจสอบรายชื่อและคัดเลือกผู้ที่ได้รับความช่วยเหลือโดยมี จนท. ของหน่วยงานเจ้าของพื้</w:t>
      </w:r>
      <w:r w:rsidRPr="00091A30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>นที่เป็นหลัก</w:t>
      </w:r>
    </w:p>
    <w:p w:rsidR="0012303C" w:rsidRPr="00091A30" w:rsidRDefault="00E8790D" w:rsidP="00E8790D">
      <w:pPr>
        <w:shd w:val="clear" w:color="auto" w:fill="FFFFFF"/>
        <w:tabs>
          <w:tab w:val="left" w:pos="1560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ab/>
      </w:r>
      <w:r w:rsidR="0012303C" w:rsidRPr="00091A30">
        <w:rPr>
          <w:rFonts w:ascii="TH SarabunIT๙" w:hAnsi="TH SarabunIT๙" w:cs="TH SarabunIT๙"/>
          <w:sz w:val="32"/>
          <w:szCs w:val="32"/>
        </w:rPr>
        <w:sym w:font="Wingdings 2" w:char="F0B6"/>
      </w:r>
      <w:r w:rsidR="0012303C"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  <w:cs/>
        </w:rPr>
        <w:t>ประชุม คทช. จังหวัดยืนยันรายชื่อผู้ที่ได้รับความช่วยเหลือ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:rsidR="0012303C" w:rsidRPr="00091A30" w:rsidRDefault="00E8790D" w:rsidP="00E8790D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1A30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12303C" w:rsidRPr="00091A30">
        <w:rPr>
          <w:rFonts w:ascii="TH SarabunIT๙" w:eastAsia="TH SarabunPSK" w:hAnsi="TH SarabunIT๙" w:cs="TH SarabunIT๙"/>
          <w:sz w:val="32"/>
          <w:szCs w:val="32"/>
        </w:rPr>
        <w:t>2.3</w:t>
      </w:r>
      <w:r w:rsidR="0012303C" w:rsidRPr="00091A30">
        <w:rPr>
          <w:rFonts w:ascii="TH SarabunIT๙" w:eastAsia="TH SarabunPSK" w:hAnsi="TH SarabunIT๙" w:cs="TH SarabunIT๙"/>
          <w:sz w:val="32"/>
          <w:szCs w:val="32"/>
          <w:cs/>
        </w:rPr>
        <w:t>) คทช.จังหวัดส่งผลการคัดเลือกราษฎรเข้าใช้ประโยชน์ในที่ดินให้อนุ 2</w:t>
      </w:r>
    </w:p>
    <w:p w:rsidR="00E8790D" w:rsidRPr="00091A30" w:rsidRDefault="00E8790D" w:rsidP="00E8790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90D" w:rsidRPr="00091A30" w:rsidRDefault="00E8790D" w:rsidP="00E8790D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90D" w:rsidRPr="00091A30" w:rsidRDefault="00E8790D" w:rsidP="00E8790D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E8790D" w:rsidRPr="00091A30" w:rsidRDefault="00E8790D" w:rsidP="00E8790D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E8790D" w:rsidRPr="00091A30" w:rsidSect="00F3099C">
          <w:footerReference w:type="default" r:id="rId1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30" w:rsidRPr="00091A30" w:rsidRDefault="00091A30" w:rsidP="00091A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91A30" w:rsidRPr="00091A30" w:rsidRDefault="00091A30" w:rsidP="00091A3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27AF"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สำนักงานเกษตรและสหกรณ์จังหวัด/สำนักงานเกษตรจังหวัด/โครงการชลประทาน</w:t>
      </w:r>
    </w:p>
    <w:p w:rsidR="00091A30" w:rsidRPr="00091A30" w:rsidRDefault="00091A30" w:rsidP="00091A3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091A30" w:rsidRPr="00091A30" w:rsidRDefault="00091A30" w:rsidP="00091A3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091A30" w:rsidRPr="00091A30" w:rsidRDefault="00091A30" w:rsidP="00091A30">
      <w:pPr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2303C" w:rsidRPr="00091A30" w:rsidRDefault="007B2147" w:rsidP="007B2147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91A30"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3.4 การขับเคลื่อนนโยบายแผนการผลิตข้าวครบวงจร</w:t>
      </w:r>
    </w:p>
    <w:p w:rsidR="00091A30" w:rsidRDefault="00091A30" w:rsidP="007B2147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จังหวัดที่จะเริ่มปลูกข้าวนาปี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(ทุกจังหวัด)</w:t>
      </w:r>
    </w:p>
    <w:p w:rsid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ผวจ. ในฐานะประธานอนุกรรมการติดตามกำกับดูแลการบริหารจัดการข้าวระดับจังหวัด และประธานอนุกรรมการพัฒนาการเกษตรและสหกรณ์ของจังหวัดจะต้องประชุมเพื่อรับทราบและรายงานผลการดำเนินงานตามแผนการผลิตและการตลาดข้าวครบวงจรในส่วนที่จังหวัดรับผิดชอบ ทั้งในเรื่องของพื้นที่แหล่งน้ำ การบริหารจัดการ การลดต้นทุนปัจจัยการผลิตการตลาด เช่น</w:t>
      </w:r>
      <w:r w:rsidR="007B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ลดค่าปุ๋ย ค่าเมล็ดพันธุ์ข้าว ค่าบริการ รถเกี่ยวข้าว ค่าเช่านา เป็นต้น</w:t>
      </w:r>
    </w:p>
    <w:p w:rsidR="00091A30" w:rsidRP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จัดทำแผนปฏิบัติการฯ บูรณาการในส่วนที่จังหวัดรับผิดชอบ </w:t>
      </w:r>
    </w:p>
    <w:p w:rsidR="00091A30" w:rsidRDefault="00091A30" w:rsidP="007B2147">
      <w:pPr>
        <w:tabs>
          <w:tab w:val="left" w:pos="1276"/>
        </w:tabs>
        <w:ind w:right="-149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2.1 </w:t>
      </w:r>
      <w:r w:rsidRPr="00091A30">
        <w:rPr>
          <w:rFonts w:ascii="TH SarabunIT๙" w:hAnsi="TH SarabunIT๙" w:cs="TH SarabunIT๙"/>
          <w:sz w:val="32"/>
          <w:szCs w:val="32"/>
          <w:cs/>
        </w:rPr>
        <w:t>ด้านการผลิต เช่น การขึ้นทะเบียนเกษตรกร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การลดพื้นที่ปลูกข้าว และมาตรการช่วยเหลือ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1A30">
        <w:rPr>
          <w:rFonts w:ascii="TH SarabunIT๙" w:hAnsi="TH SarabunIT๙" w:cs="TH SarabunIT๙"/>
          <w:sz w:val="32"/>
          <w:szCs w:val="32"/>
          <w:cs/>
        </w:rPr>
        <w:t>ลดพื้นที่ การปลูกพืชทดแทนข้าวในพื้นที่ที่ไม่เหมาะสม การทำนาแปลงใหญ่ การปลูกข้าวสี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ข้าวอินทรีย์</w:t>
      </w:r>
      <w:r w:rsidR="0089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ข้าวปลอดภัยจากสารพิษ การบริหารเครื่องจักรกลการเกษตร เช่น รถเกี่ยว รถไถ เป็นต้น</w:t>
      </w:r>
    </w:p>
    <w:p w:rsidR="00091A30" w:rsidRDefault="00091A30" w:rsidP="007B2147">
      <w:pPr>
        <w:tabs>
          <w:tab w:val="left" w:pos="1276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2.2 </w:t>
      </w:r>
      <w:r w:rsidRPr="00091A30">
        <w:rPr>
          <w:rFonts w:ascii="TH SarabunIT๙" w:hAnsi="TH SarabunIT๙" w:cs="TH SarabunIT๙"/>
          <w:sz w:val="32"/>
          <w:szCs w:val="32"/>
          <w:cs/>
        </w:rPr>
        <w:t>ด้านการตลาด เช่น การเชื่อมโยงตลาดระหว่างโรงสีและนาแปลงใหญ่ การสร้างความเป็นธรรมทางการค้า</w:t>
      </w:r>
    </w:p>
    <w:p w:rsid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วางกลไกการขับเคลื่อนในระดับจังหวัดและอำเภอ แบ่งมอบหน้าที่ความรับผิดชอบของส่วนราชการต่าง ๆ ทั้งระดับจังหวัดและอำเภอ</w:t>
      </w:r>
    </w:p>
    <w:p w:rsidR="00091A30" w:rsidRPr="00091A30" w:rsidRDefault="00091A30" w:rsidP="007B2147">
      <w:pPr>
        <w:tabs>
          <w:tab w:val="left" w:pos="993"/>
        </w:tabs>
        <w:ind w:right="-14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แบ่งมอบพื้นที่ให้รอง ผวจ./ปจ.</w:t>
      </w:r>
      <w:r w:rsidR="007B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รับผิดชอบเป็นรายอำเภอ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</w:t>
      </w:r>
    </w:p>
    <w:p w:rsidR="00091A30" w:rsidRPr="00091A30" w:rsidRDefault="00091A30" w:rsidP="003E7DD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วางแผนกรณีเกิดภัยแล้ง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เตรียมการปรับเปลี่ยนอาชีพ เช่น การเลี้ยงสัตว์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การปลูกพืชน้ำน้อย เป็นต้น</w:t>
      </w:r>
    </w:p>
    <w:p w:rsidR="00091A30" w:rsidRPr="00091A30" w:rsidRDefault="00091A30" w:rsidP="007B2147">
      <w:pPr>
        <w:tabs>
          <w:tab w:val="left" w:pos="993"/>
        </w:tabs>
        <w:ind w:firstLine="1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>จัดทำโครงการจ้างงานทดแทนการปลูกข้าว</w:t>
      </w:r>
    </w:p>
    <w:p w:rsidR="00091A30" w:rsidRPr="00091A30" w:rsidRDefault="00091A30" w:rsidP="003E7DDA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การบริหารจัดการน้ำ</w:t>
      </w:r>
    </w:p>
    <w:p w:rsidR="00091A30" w:rsidRPr="00091A30" w:rsidRDefault="00091A30" w:rsidP="007B2147">
      <w:pPr>
        <w:tabs>
          <w:tab w:val="left" w:pos="993"/>
        </w:tabs>
        <w:ind w:firstLine="1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1)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การส่งเสริมการทำหลุมขนมครก (สระ) ในแปลงนา</w:t>
      </w:r>
      <w:r w:rsidRPr="00091A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2) </w:t>
      </w:r>
      <w:r w:rsidRPr="00091A30">
        <w:rPr>
          <w:rFonts w:ascii="TH SarabunIT๙" w:hAnsi="TH SarabunIT๙" w:cs="TH SarabunIT๙"/>
          <w:sz w:val="32"/>
          <w:szCs w:val="32"/>
          <w:cs/>
        </w:rPr>
        <w:t xml:space="preserve">ปรับปรุงท่อส่งน้ำ 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3)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การขุดลอกคูคลอง</w:t>
      </w:r>
    </w:p>
    <w:p w:rsidR="00091A30" w:rsidRPr="00091A30" w:rsidRDefault="00091A30" w:rsidP="007B214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</w:rPr>
        <w:t xml:space="preserve">4) </w:t>
      </w:r>
      <w:r w:rsidRPr="00091A30">
        <w:rPr>
          <w:rFonts w:ascii="TH SarabunIT๙" w:hAnsi="TH SarabunIT๙" w:cs="TH SarabunIT๙"/>
          <w:sz w:val="32"/>
          <w:szCs w:val="32"/>
          <w:cs/>
        </w:rPr>
        <w:t>การขุดบ่อน้ำตื้น บ่อน้ำบาดาลเพื่อการเกษตร</w:t>
      </w:r>
    </w:p>
    <w:p w:rsidR="00091A30" w:rsidRDefault="00091A30" w:rsidP="003E7DDA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. สร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ุ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ปผลการดำเนินงานและรายงานให้ มท. ทราบ</w:t>
      </w:r>
    </w:p>
    <w:p w:rsidR="00091A30" w:rsidRPr="00091A30" w:rsidRDefault="00091A30" w:rsidP="00091A30">
      <w:pPr>
        <w:tabs>
          <w:tab w:val="left" w:pos="709"/>
        </w:tabs>
        <w:spacing w:before="48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091A30" w:rsidRPr="00091A30" w:rsidRDefault="00091A30" w:rsidP="00091A30">
      <w:pPr>
        <w:tabs>
          <w:tab w:val="left" w:pos="709"/>
        </w:tabs>
        <w:spacing w:before="480"/>
        <w:jc w:val="center"/>
        <w:rPr>
          <w:rFonts w:ascii="TH SarabunIT๙" w:hAnsi="TH SarabunIT๙" w:cs="TH SarabunIT๙"/>
          <w:sz w:val="32"/>
          <w:szCs w:val="32"/>
          <w:cs/>
        </w:rPr>
        <w:sectPr w:rsidR="00091A30" w:rsidRPr="00091A30" w:rsidSect="00F3099C">
          <w:footerReference w:type="default" r:id="rId1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091A3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 w:hint="cs"/>
          <w:sz w:val="32"/>
          <w:szCs w:val="32"/>
          <w:lang w:val="en-US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การแก้ไขปัญหาความเดือดร้อนของประชาชนในพื้นที่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lang w:val="en-US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ab/>
        <w:t>3.5 การบูรณาการแผนในระดับพื้นที่ (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>One Plan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เพื่อการกำกับดูแลท้องที่และท้องถิ่น</w:t>
      </w:r>
    </w:p>
    <w:p w:rsid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รวบรวมปัญหาความต้องการจากพื้นที่ผ่านกลไกการบูรณาการแผนฯ ในระดับต่าง ๆ </w:t>
      </w:r>
    </w:p>
    <w:p w:rsid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 w:hint="cs"/>
          <w:sz w:val="32"/>
          <w:szCs w:val="32"/>
          <w:lang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2) </w:t>
      </w:r>
      <w:r w:rsidRPr="00142DC0">
        <w:rPr>
          <w:rFonts w:ascii="TH SarabunIT๙" w:hAnsi="TH SarabunIT๙" w:cs="TH SarabunIT๙"/>
          <w:sz w:val="32"/>
          <w:szCs w:val="32"/>
          <w:cs/>
        </w:rPr>
        <w:t>ทบทวน และปรับปรุงแผนฯ ในปีงบประมาณ พ.ศ. 25</w:t>
      </w:r>
      <w:r w:rsidRPr="00142DC0">
        <w:rPr>
          <w:rFonts w:ascii="TH SarabunIT๙" w:hAnsi="TH SarabunIT๙" w:cs="TH SarabunIT๙"/>
          <w:sz w:val="32"/>
          <w:szCs w:val="32"/>
        </w:rPr>
        <w:t>61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1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42DC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US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ติดตามประเมินผลปัญหาอุปสรรคเพื่อนำมาปรับแผนในปี </w:t>
      </w:r>
      <w:r w:rsidRPr="00142DC0">
        <w:rPr>
          <w:rFonts w:ascii="TH SarabunIT๙" w:hAnsi="TH SarabunIT๙" w:cs="TH SarabunIT๙"/>
          <w:sz w:val="32"/>
          <w:szCs w:val="32"/>
        </w:rPr>
        <w:t>2561</w:t>
      </w:r>
    </w:p>
    <w:p w:rsidR="00142DC0" w:rsidRDefault="00142DC0" w:rsidP="00142DC0">
      <w:pPr>
        <w:tabs>
          <w:tab w:val="left" w:pos="709"/>
        </w:tabs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2)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คณะ </w:t>
      </w:r>
      <w:r w:rsidRPr="00142DC0">
        <w:rPr>
          <w:rFonts w:ascii="TH SarabunIT๙" w:hAnsi="TH SarabunIT๙" w:cs="TH SarabunIT๙"/>
          <w:sz w:val="32"/>
          <w:szCs w:val="32"/>
        </w:rPr>
        <w:t xml:space="preserve">E3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ค้นหาต้นแบบความสำเร็จอย่างน้อย </w:t>
      </w:r>
      <w:r w:rsidRPr="00142DC0">
        <w:rPr>
          <w:rFonts w:ascii="TH SarabunIT๙" w:hAnsi="TH SarabunIT๙" w:cs="TH SarabunIT๙"/>
          <w:sz w:val="32"/>
          <w:szCs w:val="32"/>
        </w:rPr>
        <w:t xml:space="preserve">3 </w:t>
      </w:r>
      <w:r w:rsidRPr="00142DC0">
        <w:rPr>
          <w:rFonts w:ascii="TH SarabunIT๙" w:hAnsi="TH SarabunIT๙" w:cs="TH SarabunIT๙"/>
          <w:sz w:val="32"/>
          <w:szCs w:val="32"/>
          <w:cs/>
        </w:rPr>
        <w:t>ชุมชน/กลุ่มผลิตภัณฑ์ และมีการจัดทำสื่อเผยแพร่และขยายผลการดำเนินงาน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1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42DC0" w:rsidRPr="00091A30" w:rsidRDefault="00142DC0" w:rsidP="00142DC0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142DC0" w:rsidRPr="00091A30" w:rsidRDefault="00142DC0" w:rsidP="00142DC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142DC0" w:rsidRPr="00091A30" w:rsidRDefault="00142DC0" w:rsidP="00142DC0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142DC0" w:rsidRDefault="00142DC0" w:rsidP="00142DC0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การขับเคลื่อนการพัฒนาเศรษฐกิจฐานรากและประชารัฐ</w:t>
      </w:r>
    </w:p>
    <w:p w:rsidR="00142DC0" w:rsidRPr="00142DC0" w:rsidRDefault="00142DC0" w:rsidP="00142DC0">
      <w:pPr>
        <w:pStyle w:val="ListParagraph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2DC0"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2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การพัฒนาผลิตภัณฑ์ชุมชนและผลิตภัณฑ์ </w:t>
      </w:r>
      <w:r w:rsidRPr="00142DC0">
        <w:rPr>
          <w:rFonts w:ascii="TH SarabunIT๙" w:hAnsi="TH SarabunIT๙" w:cs="TH SarabunIT๙"/>
          <w:b/>
          <w:bCs/>
          <w:sz w:val="32"/>
          <w:szCs w:val="32"/>
        </w:rPr>
        <w:t>OTOP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1) </w:t>
      </w:r>
      <w:r w:rsidRPr="00142DC0">
        <w:rPr>
          <w:rFonts w:ascii="TH SarabunIT๙" w:hAnsi="TH SarabunIT๙" w:cs="TH SarabunIT๙"/>
          <w:sz w:val="32"/>
          <w:szCs w:val="32"/>
          <w:cs/>
        </w:rPr>
        <w:t xml:space="preserve">ส่งเสริมช่องทางการตลาด 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>2</w:t>
      </w:r>
      <w:r w:rsidRPr="00142DC0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142DC0">
        <w:rPr>
          <w:rFonts w:ascii="TH SarabunIT๙" w:hAnsi="TH SarabunIT๙" w:cs="TH SarabunIT๙"/>
          <w:spacing w:val="-4"/>
          <w:sz w:val="32"/>
          <w:szCs w:val="32"/>
          <w:cs/>
        </w:rPr>
        <w:t>ติดตาม และสรุปประเมินผล รวมทั้งถอดบทเรียน เพื่อเตรียมปรับแผนฯ ในปีงบประมาณถัดไป</w:t>
      </w:r>
    </w:p>
    <w:p w:rsidR="00142DC0" w:rsidRPr="00142DC0" w:rsidRDefault="00142DC0" w:rsidP="00142DC0">
      <w:pPr>
        <w:tabs>
          <w:tab w:val="left" w:pos="709"/>
        </w:tabs>
        <w:spacing w:before="120"/>
        <w:ind w:right="-14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42DC0">
        <w:rPr>
          <w:rFonts w:ascii="TH SarabunIT๙" w:hAnsi="TH SarabunIT๙" w:cs="TH SarabunIT๙"/>
          <w:sz w:val="32"/>
          <w:szCs w:val="32"/>
        </w:rPr>
        <w:t xml:space="preserve">3) </w:t>
      </w:r>
      <w:r w:rsidRPr="00142DC0">
        <w:rPr>
          <w:rFonts w:ascii="TH SarabunIT๙" w:hAnsi="TH SarabunIT๙" w:cs="TH SarabunIT๙"/>
          <w:sz w:val="32"/>
          <w:szCs w:val="32"/>
          <w:cs/>
        </w:rPr>
        <w:t>ประชาสัมพันธ์ผลความสำเร็จจากการดำเนินงานให้ประชาชนรับทราบ</w:t>
      </w: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142DC0" w:rsidRPr="00091A30" w:rsidRDefault="00142DC0" w:rsidP="00142DC0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  <w:sectPr w:rsidR="00142DC0" w:rsidRPr="00091A30" w:rsidSect="00F3099C">
          <w:footerReference w:type="default" r:id="rId2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แบบประเด็นตรวจติดตาม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เพื่อเพิ่มประสิทธิภาพการทำงานของผู้ว่าราชการจังหวัดและนายอำเภอ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ตามนโยบายรัฐบาลและภารกิจสำคัญของกระทรวงมหาดไทย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Achievement Monitoring System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A76D5" w:rsidRPr="00091A30" w:rsidRDefault="007A76D5" w:rsidP="007A76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ช่วงไตรมาสที่ 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(สัปดาห์ที่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ของเดือนสิงหาคม </w:t>
      </w:r>
      <w:r w:rsidRPr="00091A3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2560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A76D5" w:rsidRPr="00091A30" w:rsidRDefault="007A76D5" w:rsidP="007A76D5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BB1FED">
        <w:rPr>
          <w:rFonts w:ascii="TH SarabunIT๙" w:hAnsi="TH SarabunIT๙" w:cs="TH SarabunIT๙" w:hint="cs"/>
          <w:sz w:val="32"/>
          <w:szCs w:val="32"/>
          <w:cs/>
        </w:rPr>
        <w:t>โยธาธิการและผังเมือง</w:t>
      </w:r>
      <w:r w:rsidRPr="008927A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7A76D5" w:rsidRPr="00091A30" w:rsidRDefault="007A76D5" w:rsidP="007A76D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91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1A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>ขอให้จัดทำสรุปผลการดำเนินงานตามประเด็นการตรวจติดตามเสนอผู้ตรวจราชการในวันที่</w:t>
      </w:r>
      <w:r w:rsidRPr="00091A30">
        <w:rPr>
          <w:rFonts w:ascii="TH SarabunIT๙" w:hAnsi="TH SarabunIT๙" w:cs="TH SarabunIT๙"/>
          <w:sz w:val="32"/>
          <w:szCs w:val="32"/>
          <w:cs/>
        </w:rPr>
        <w:tab/>
      </w:r>
      <w:r w:rsidRPr="00091A30">
        <w:rPr>
          <w:rFonts w:ascii="TH SarabunIT๙" w:hAnsi="TH SarabunIT๙" w:cs="TH SarabunIT๙"/>
          <w:sz w:val="32"/>
          <w:szCs w:val="32"/>
          <w:cs/>
        </w:rPr>
        <w:tab/>
        <w:t>มาตรวจราชการ</w:t>
      </w:r>
    </w:p>
    <w:p w:rsidR="007A76D5" w:rsidRPr="00091A30" w:rsidRDefault="007A76D5" w:rsidP="007A76D5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</w:t>
      </w:r>
    </w:p>
    <w:p w:rsidR="007A76D5" w:rsidRPr="007A76D5" w:rsidRDefault="007A76D5" w:rsidP="007A76D5">
      <w:pPr>
        <w:pStyle w:val="ListParagraph"/>
        <w:tabs>
          <w:tab w:val="left" w:pos="426"/>
          <w:tab w:val="left" w:pos="709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  <w:lang w:val="en-US"/>
        </w:rPr>
      </w:pPr>
      <w:r w:rsidRPr="007A76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 ความปลอดภัยของประชาชน</w:t>
      </w:r>
      <w:r w:rsidRPr="007A76D5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Pr="007A76D5">
        <w:rPr>
          <w:rFonts w:ascii="TH SarabunIT๙" w:hAnsi="TH SarabunIT๙" w:cs="TH SarabunIT๙"/>
          <w:sz w:val="32"/>
          <w:szCs w:val="32"/>
          <w:cs/>
        </w:rPr>
        <w:t>(การเตรียมพร้อมจัดการภัยพิบัติขึ้นอยู่กับพื้นที่)</w:t>
      </w:r>
    </w:p>
    <w:p w:rsidR="00142DC0" w:rsidRPr="007A76D5" w:rsidRDefault="007A76D5" w:rsidP="007A76D5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76D5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Pr="007A76D5">
        <w:rPr>
          <w:rFonts w:ascii="TH SarabunIT๙" w:hAnsi="TH SarabunIT๙" w:cs="TH SarabunIT๙"/>
          <w:b/>
          <w:bCs/>
          <w:sz w:val="32"/>
          <w:szCs w:val="32"/>
          <w:cs/>
        </w:rPr>
        <w:t>การดูแลความปลอดภัยของประชาชนและนักท่องเที่ยว (โดยเฉพาะเรื่องอาคารและเครื่องเล่น)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1) </w:t>
      </w:r>
      <w:r w:rsidRPr="007A76D5">
        <w:rPr>
          <w:rFonts w:ascii="TH SarabunIT๙" w:hAnsi="TH SarabunIT๙" w:cs="TH SarabunIT๙"/>
          <w:sz w:val="32"/>
          <w:szCs w:val="32"/>
          <w:cs/>
        </w:rPr>
        <w:t xml:space="preserve">ติดตามความก้าวหน้าการตรวจสอบอาคารและการแจ้งดำเนินคดีกับเจ้าของอาคารที่ไม่จัดหาผู้ตรวจสอบทำการตรวจสอบอาคาร 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2) </w:t>
      </w:r>
      <w:r w:rsidRPr="007A76D5">
        <w:rPr>
          <w:rFonts w:ascii="TH SarabunIT๙" w:hAnsi="TH SarabunIT๙" w:cs="TH SarabunIT๙"/>
          <w:sz w:val="32"/>
          <w:szCs w:val="32"/>
          <w:cs/>
        </w:rPr>
        <w:t xml:space="preserve">กำกับ อปท. ให้ปฏิบัติตามกฎกระทรวง </w:t>
      </w:r>
    </w:p>
    <w:p w:rsid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6D5">
        <w:rPr>
          <w:rFonts w:ascii="TH SarabunIT๙" w:hAnsi="TH SarabunIT๙" w:cs="TH SarabunIT๙"/>
          <w:sz w:val="32"/>
          <w:szCs w:val="32"/>
        </w:rPr>
        <w:t xml:space="preserve">3) </w:t>
      </w:r>
      <w:r w:rsidRPr="007A76D5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 ปัญหา/อุปสรรคให้ มท. ทราบ</w:t>
      </w:r>
    </w:p>
    <w:p w:rsidR="007A76D5" w:rsidRPr="00091A30" w:rsidRDefault="007A76D5" w:rsidP="007A76D5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76D5" w:rsidRPr="00091A30" w:rsidRDefault="007A76D5" w:rsidP="007A76D5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76D5" w:rsidRPr="00091A30" w:rsidRDefault="007A76D5" w:rsidP="007A76D5">
      <w:pPr>
        <w:tabs>
          <w:tab w:val="left" w:pos="709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91A30">
        <w:rPr>
          <w:rFonts w:ascii="TH SarabunIT๙" w:hAnsi="TH SarabunIT๙" w:cs="TH SarabunIT๙"/>
          <w:sz w:val="32"/>
          <w:szCs w:val="32"/>
          <w:cs/>
        </w:rPr>
        <w:t>******************</w:t>
      </w:r>
    </w:p>
    <w:p w:rsidR="007A76D5" w:rsidRPr="007A76D5" w:rsidRDefault="007A76D5" w:rsidP="007A76D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</w:p>
    <w:sectPr w:rsidR="007A76D5" w:rsidRPr="007A76D5" w:rsidSect="00F3099C">
      <w:footerReference w:type="default" r:id="rId2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85" w:rsidRDefault="00C80F85" w:rsidP="00C77324">
      <w:r>
        <w:separator/>
      </w:r>
    </w:p>
  </w:endnote>
  <w:endnote w:type="continuationSeparator" w:id="0">
    <w:p w:rsidR="00C80F85" w:rsidRDefault="00C80F85" w:rsidP="00C7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77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8"/>
      <w:docPartObj>
        <w:docPartGallery w:val="Page Numbers (Bottom of Page)"/>
        <w:docPartUnique/>
      </w:docPartObj>
    </w:sdtPr>
    <w:sdtContent>
      <w:p w:rsidR="00E8790D" w:rsidRDefault="00E8790D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10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8790D" w:rsidRDefault="00E8790D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0"/>
      <w:docPartObj>
        <w:docPartGallery w:val="Page Numbers (Bottom of Page)"/>
        <w:docPartUnique/>
      </w:docPartObj>
    </w:sdtPr>
    <w:sdtContent>
      <w:p w:rsidR="00091A30" w:rsidRDefault="00091A30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12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91A30" w:rsidRDefault="00091A30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4"/>
      <w:docPartObj>
        <w:docPartGallery w:val="Page Numbers (Bottom of Page)"/>
        <w:docPartUnique/>
      </w:docPartObj>
    </w:sdtPr>
    <w:sdtContent>
      <w:p w:rsidR="00142DC0" w:rsidRDefault="00142DC0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13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42DC0" w:rsidRDefault="00142DC0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5"/>
      <w:docPartObj>
        <w:docPartGallery w:val="Page Numbers (Bottom of Page)"/>
        <w:docPartUnique/>
      </w:docPartObj>
    </w:sdtPr>
    <w:sdtContent>
      <w:p w:rsidR="00142DC0" w:rsidRDefault="00142DC0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14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42DC0" w:rsidRDefault="00142DC0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6"/>
      <w:docPartObj>
        <w:docPartGallery w:val="Page Numbers (Bottom of Page)"/>
        <w:docPartUnique/>
      </w:docPartObj>
    </w:sdtPr>
    <w:sdtContent>
      <w:p w:rsidR="00142DC0" w:rsidRDefault="00142DC0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15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42DC0" w:rsidRDefault="00142DC0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98"/>
      <w:docPartObj>
        <w:docPartGallery w:val="Page Numbers (Bottom of Page)"/>
        <w:docPartUnique/>
      </w:docPartObj>
    </w:sdtPr>
    <w:sdtContent>
      <w:p w:rsidR="007A76D5" w:rsidRDefault="007A76D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16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A76D5" w:rsidRDefault="007A76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0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1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2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4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3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5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4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6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5"/>
      <w:docPartObj>
        <w:docPartGallery w:val="Page Numbers (Bottom of Page)"/>
        <w:docPartUnique/>
      </w:docPartObj>
    </w:sdtPr>
    <w:sdtContent>
      <w:p w:rsidR="005B4F75" w:rsidRDefault="005B4F7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7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B4F75" w:rsidRDefault="005B4F75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6"/>
      <w:docPartObj>
        <w:docPartGallery w:val="Page Numbers (Bottom of Page)"/>
        <w:docPartUnique/>
      </w:docPartObj>
    </w:sdtPr>
    <w:sdtContent>
      <w:p w:rsidR="009911A5" w:rsidRDefault="009911A5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8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911A5" w:rsidRDefault="009911A5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2487"/>
      <w:docPartObj>
        <w:docPartGallery w:val="Page Numbers (Bottom of Page)"/>
        <w:docPartUnique/>
      </w:docPartObj>
    </w:sdtPr>
    <w:sdtContent>
      <w:p w:rsidR="0012303C" w:rsidRDefault="0012303C">
        <w:pPr>
          <w:pStyle w:val="Footer"/>
          <w:jc w:val="right"/>
        </w:pPr>
        <w:r w:rsidRPr="00C773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7732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1FED">
          <w:rPr>
            <w:rFonts w:ascii="TH SarabunIT๙" w:hAnsi="TH SarabunIT๙" w:cs="TH SarabunIT๙"/>
            <w:noProof/>
            <w:sz w:val="32"/>
            <w:szCs w:val="32"/>
          </w:rPr>
          <w:t>9</w:t>
        </w:r>
        <w:r w:rsidRPr="00C773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12303C" w:rsidRDefault="00123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85" w:rsidRDefault="00C80F85" w:rsidP="00C77324">
      <w:r>
        <w:separator/>
      </w:r>
    </w:p>
  </w:footnote>
  <w:footnote w:type="continuationSeparator" w:id="0">
    <w:p w:rsidR="00C80F85" w:rsidRDefault="00C80F85" w:rsidP="00C77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87173"/>
    <w:rsid w:val="00091A30"/>
    <w:rsid w:val="0012303C"/>
    <w:rsid w:val="00142DC0"/>
    <w:rsid w:val="00330B88"/>
    <w:rsid w:val="003E7DDA"/>
    <w:rsid w:val="00407300"/>
    <w:rsid w:val="0059537B"/>
    <w:rsid w:val="005B4F75"/>
    <w:rsid w:val="006A288A"/>
    <w:rsid w:val="006B494A"/>
    <w:rsid w:val="0071644C"/>
    <w:rsid w:val="00732827"/>
    <w:rsid w:val="007A76D5"/>
    <w:rsid w:val="007B2147"/>
    <w:rsid w:val="008927AF"/>
    <w:rsid w:val="009911A5"/>
    <w:rsid w:val="00AE44F6"/>
    <w:rsid w:val="00BB1FED"/>
    <w:rsid w:val="00C641B4"/>
    <w:rsid w:val="00C77324"/>
    <w:rsid w:val="00C80F85"/>
    <w:rsid w:val="00D87173"/>
    <w:rsid w:val="00E04DD3"/>
    <w:rsid w:val="00E8790D"/>
    <w:rsid w:val="00F02EAF"/>
    <w:rsid w:val="00F16A45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7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32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77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324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9911A5"/>
    <w:pPr>
      <w:spacing w:after="200" w:line="276" w:lineRule="auto"/>
      <w:ind w:left="720"/>
      <w:contextualSpacing/>
    </w:pPr>
    <w:rPr>
      <w:rFonts w:ascii="Calibri" w:eastAsia="Calibri" w:hAnsi="Calibri"/>
      <w:sz w:val="22"/>
      <w:lang/>
    </w:r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9911A5"/>
    <w:rPr>
      <w:rFonts w:ascii="Calibri" w:eastAsia="Calibri" w:hAnsi="Calibri" w:cs="Angsana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AA8B-7715-411F-9D77-AB55C695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16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2017-08-04T02:47:00Z</dcterms:created>
  <dcterms:modified xsi:type="dcterms:W3CDTF">2017-08-04T05:03:00Z</dcterms:modified>
</cp:coreProperties>
</file>